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2C4" w:rsidRDefault="009D405D" w:rsidP="009D405D">
      <w:pPr>
        <w:spacing w:after="0" w:line="240" w:lineRule="auto"/>
        <w:jc w:val="center"/>
        <w:rPr>
          <w:b/>
        </w:rPr>
      </w:pPr>
      <w:r>
        <w:rPr>
          <w:b/>
        </w:rPr>
        <w:t>Приложение к рабочей учебной программе (</w:t>
      </w:r>
      <w:proofErr w:type="spellStart"/>
      <w:r>
        <w:rPr>
          <w:b/>
        </w:rPr>
        <w:t>Syllabus</w:t>
      </w:r>
      <w:proofErr w:type="spellEnd"/>
      <w:r>
        <w:rPr>
          <w:b/>
        </w:rPr>
        <w:t>)</w:t>
      </w:r>
    </w:p>
    <w:p w:rsidR="002542C4" w:rsidRDefault="009D405D" w:rsidP="009D405D">
      <w:pPr>
        <w:spacing w:after="0" w:line="240" w:lineRule="auto"/>
        <w:jc w:val="center"/>
        <w:rPr>
          <w:b/>
        </w:rPr>
      </w:pPr>
      <w:r>
        <w:rPr>
          <w:b/>
        </w:rPr>
        <w:t xml:space="preserve">Программа дисциплины для </w:t>
      </w:r>
      <w:proofErr w:type="gramStart"/>
      <w:r>
        <w:rPr>
          <w:b/>
        </w:rPr>
        <w:t>обучающихся</w:t>
      </w:r>
      <w:proofErr w:type="gramEnd"/>
      <w:r>
        <w:rPr>
          <w:b/>
        </w:rPr>
        <w:t xml:space="preserve"> </w:t>
      </w:r>
    </w:p>
    <w:p w:rsidR="002542C4" w:rsidRDefault="009D405D" w:rsidP="009D405D">
      <w:pPr>
        <w:spacing w:after="0" w:line="240" w:lineRule="auto"/>
        <w:jc w:val="center"/>
        <w:rPr>
          <w:b/>
        </w:rPr>
      </w:pPr>
      <w:r>
        <w:rPr>
          <w:b/>
        </w:rPr>
        <w:t xml:space="preserve">на 2018-2019 учебный год </w:t>
      </w:r>
    </w:p>
    <w:p w:rsidR="002542C4" w:rsidRDefault="009D405D" w:rsidP="009D405D">
      <w:pPr>
        <w:pStyle w:val="Heading10"/>
        <w:keepNext/>
        <w:keepLines/>
        <w:shd w:val="clear" w:color="auto" w:fill="auto"/>
        <w:spacing w:after="0" w:line="240" w:lineRule="auto"/>
        <w:outlineLvl w:val="9"/>
        <w:rPr>
          <w:b w:val="0"/>
          <w:sz w:val="24"/>
          <w:szCs w:val="24"/>
        </w:rPr>
      </w:pPr>
      <w:bookmarkStart w:id="0" w:name="bookmark1"/>
      <w:r>
        <w:rPr>
          <w:rStyle w:val="Heading1Exact"/>
          <w:b/>
          <w:sz w:val="24"/>
          <w:szCs w:val="24"/>
          <w:lang w:bidi="en-US"/>
        </w:rPr>
        <w:t xml:space="preserve">Gen </w:t>
      </w:r>
      <w:r>
        <w:rPr>
          <w:rStyle w:val="Heading1Exact"/>
          <w:b/>
          <w:sz w:val="24"/>
          <w:szCs w:val="24"/>
        </w:rPr>
        <w:t>321</w:t>
      </w:r>
      <w:r>
        <w:rPr>
          <w:rStyle w:val="Heading1Exact"/>
          <w:b/>
          <w:sz w:val="24"/>
          <w:szCs w:val="24"/>
          <w:lang w:val="ru-RU"/>
        </w:rPr>
        <w:t>7</w:t>
      </w:r>
      <w:r>
        <w:rPr>
          <w:rStyle w:val="Heading1Exact"/>
          <w:b/>
          <w:sz w:val="24"/>
          <w:szCs w:val="24"/>
        </w:rPr>
        <w:t xml:space="preserve"> - </w:t>
      </w:r>
      <w:proofErr w:type="spellStart"/>
      <w:r>
        <w:rPr>
          <w:rStyle w:val="Heading1Exact"/>
          <w:b/>
          <w:sz w:val="24"/>
          <w:szCs w:val="24"/>
        </w:rPr>
        <w:t>Генетика</w:t>
      </w:r>
      <w:bookmarkEnd w:id="0"/>
      <w:proofErr w:type="spellEnd"/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7"/>
        <w:gridCol w:w="157"/>
        <w:gridCol w:w="425"/>
        <w:gridCol w:w="187"/>
        <w:gridCol w:w="229"/>
        <w:gridCol w:w="293"/>
        <w:gridCol w:w="16"/>
        <w:gridCol w:w="294"/>
        <w:gridCol w:w="246"/>
        <w:gridCol w:w="540"/>
        <w:gridCol w:w="362"/>
        <w:gridCol w:w="178"/>
        <w:gridCol w:w="685"/>
        <w:gridCol w:w="112"/>
        <w:gridCol w:w="643"/>
        <w:gridCol w:w="349"/>
        <w:gridCol w:w="731"/>
        <w:gridCol w:w="261"/>
        <w:gridCol w:w="48"/>
        <w:gridCol w:w="1090"/>
        <w:gridCol w:w="2027"/>
      </w:tblGrid>
      <w:tr w:rsidR="002542C4">
        <w:tc>
          <w:tcPr>
            <w:tcW w:w="10080" w:type="dxa"/>
            <w:gridSpan w:val="21"/>
          </w:tcPr>
          <w:p w:rsidR="002542C4" w:rsidRDefault="009D405D" w:rsidP="009D405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 Основная информация</w:t>
            </w:r>
          </w:p>
        </w:tc>
      </w:tr>
      <w:tr w:rsidR="002542C4">
        <w:tc>
          <w:tcPr>
            <w:tcW w:w="1976" w:type="dxa"/>
            <w:gridSpan w:val="4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Факультет</w:t>
            </w:r>
          </w:p>
        </w:tc>
        <w:tc>
          <w:tcPr>
            <w:tcW w:w="8104" w:type="dxa"/>
            <w:gridSpan w:val="17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Аграрно-биологический</w:t>
            </w:r>
          </w:p>
        </w:tc>
      </w:tr>
      <w:tr w:rsidR="002542C4">
        <w:tc>
          <w:tcPr>
            <w:tcW w:w="1976" w:type="dxa"/>
            <w:gridSpan w:val="4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Специальность</w:t>
            </w:r>
          </w:p>
        </w:tc>
        <w:tc>
          <w:tcPr>
            <w:tcW w:w="8104" w:type="dxa"/>
            <w:gridSpan w:val="17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5В060700 -Биология</w:t>
            </w:r>
          </w:p>
        </w:tc>
      </w:tr>
      <w:tr w:rsidR="002542C4">
        <w:tc>
          <w:tcPr>
            <w:tcW w:w="1364" w:type="dxa"/>
            <w:gridSpan w:val="2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>Курс</w:t>
            </w:r>
          </w:p>
        </w:tc>
        <w:tc>
          <w:tcPr>
            <w:tcW w:w="1150" w:type="dxa"/>
            <w:gridSpan w:val="5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  <w:gridSpan w:val="3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Семестр</w:t>
            </w:r>
          </w:p>
        </w:tc>
        <w:tc>
          <w:tcPr>
            <w:tcW w:w="540" w:type="dxa"/>
            <w:gridSpan w:val="2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40" w:type="dxa"/>
            <w:gridSpan w:val="3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Форма </w:t>
            </w:r>
            <w:proofErr w:type="spellStart"/>
            <w:r>
              <w:rPr>
                <w:sz w:val="22"/>
                <w:szCs w:val="22"/>
              </w:rPr>
              <w:t>обуч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080" w:type="dxa"/>
            <w:gridSpan w:val="2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очная</w:t>
            </w:r>
          </w:p>
        </w:tc>
        <w:tc>
          <w:tcPr>
            <w:tcW w:w="1399" w:type="dxa"/>
            <w:gridSpan w:val="3"/>
          </w:tcPr>
          <w:p w:rsidR="002542C4" w:rsidRDefault="009D405D" w:rsidP="009D405D">
            <w:pPr>
              <w:spacing w:after="0" w:line="240" w:lineRule="auto"/>
              <w:ind w:left="-29" w:firstLine="29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Прогр</w:t>
            </w:r>
            <w:proofErr w:type="gramStart"/>
            <w:r>
              <w:rPr>
                <w:sz w:val="22"/>
                <w:szCs w:val="22"/>
              </w:rPr>
              <w:t>.о</w:t>
            </w:r>
            <w:proofErr w:type="gramEnd"/>
            <w:r>
              <w:rPr>
                <w:sz w:val="22"/>
                <w:szCs w:val="22"/>
              </w:rPr>
              <w:t>буч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027" w:type="dxa"/>
          </w:tcPr>
          <w:p w:rsidR="002542C4" w:rsidRDefault="009D405D" w:rsidP="009D405D">
            <w:pPr>
              <w:spacing w:after="0" w:line="240" w:lineRule="auto"/>
              <w:ind w:left="-533" w:firstLine="5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</w:t>
            </w:r>
          </w:p>
        </w:tc>
      </w:tr>
      <w:tr w:rsidR="002542C4">
        <w:tc>
          <w:tcPr>
            <w:tcW w:w="2514" w:type="dxa"/>
            <w:gridSpan w:val="7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Цикл дисциплины</w:t>
            </w:r>
          </w:p>
        </w:tc>
        <w:tc>
          <w:tcPr>
            <w:tcW w:w="1620" w:type="dxa"/>
            <w:gridSpan w:val="5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БД</w:t>
            </w:r>
          </w:p>
        </w:tc>
        <w:tc>
          <w:tcPr>
            <w:tcW w:w="2520" w:type="dxa"/>
            <w:gridSpan w:val="5"/>
          </w:tcPr>
          <w:p w:rsidR="002542C4" w:rsidRDefault="009D405D" w:rsidP="009D405D">
            <w:pPr>
              <w:spacing w:after="0" w:line="240" w:lineRule="auto"/>
              <w:ind w:left="-533" w:firstLine="5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Компонент</w:t>
            </w:r>
          </w:p>
        </w:tc>
        <w:tc>
          <w:tcPr>
            <w:tcW w:w="3426" w:type="dxa"/>
            <w:gridSpan w:val="4"/>
          </w:tcPr>
          <w:p w:rsidR="002542C4" w:rsidRDefault="009D405D" w:rsidP="009D405D">
            <w:pPr>
              <w:spacing w:after="0" w:line="240" w:lineRule="auto"/>
              <w:ind w:left="-533" w:firstLine="5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</w:t>
            </w:r>
          </w:p>
        </w:tc>
      </w:tr>
      <w:tr w:rsidR="002542C4">
        <w:tc>
          <w:tcPr>
            <w:tcW w:w="2514" w:type="dxa"/>
            <w:gridSpan w:val="7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кредитов</w:t>
            </w:r>
          </w:p>
        </w:tc>
        <w:tc>
          <w:tcPr>
            <w:tcW w:w="1620" w:type="dxa"/>
            <w:gridSpan w:val="5"/>
            <w:shd w:val="clear" w:color="auto" w:fill="auto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  <w:r>
              <w:rPr>
                <w:sz w:val="22"/>
                <w:szCs w:val="22"/>
                <w:lang w:val="en-US"/>
              </w:rPr>
              <w:t>KZ</w:t>
            </w:r>
            <w:r>
              <w:rPr>
                <w:sz w:val="22"/>
                <w:szCs w:val="22"/>
              </w:rPr>
              <w:t xml:space="preserve"> / 5 </w:t>
            </w:r>
            <w:r>
              <w:rPr>
                <w:sz w:val="22"/>
                <w:szCs w:val="22"/>
                <w:lang w:val="en-US"/>
              </w:rPr>
              <w:t>ECTS</w:t>
            </w:r>
          </w:p>
        </w:tc>
        <w:tc>
          <w:tcPr>
            <w:tcW w:w="2520" w:type="dxa"/>
            <w:gridSpan w:val="5"/>
          </w:tcPr>
          <w:p w:rsidR="002542C4" w:rsidRDefault="009D405D" w:rsidP="009D405D">
            <w:pPr>
              <w:spacing w:after="0" w:line="240" w:lineRule="auto"/>
              <w:ind w:left="-533" w:firstLine="5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часов</w:t>
            </w:r>
          </w:p>
        </w:tc>
        <w:tc>
          <w:tcPr>
            <w:tcW w:w="3426" w:type="dxa"/>
            <w:gridSpan w:val="4"/>
          </w:tcPr>
          <w:p w:rsidR="002542C4" w:rsidRDefault="009D405D" w:rsidP="009D405D">
            <w:pPr>
              <w:spacing w:after="0" w:line="240" w:lineRule="auto"/>
              <w:ind w:left="-533" w:firstLine="5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</w:t>
            </w:r>
          </w:p>
        </w:tc>
      </w:tr>
      <w:tr w:rsidR="002542C4">
        <w:tc>
          <w:tcPr>
            <w:tcW w:w="3054" w:type="dxa"/>
            <w:gridSpan w:val="9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проведения занятий</w:t>
            </w:r>
          </w:p>
        </w:tc>
        <w:tc>
          <w:tcPr>
            <w:tcW w:w="7026" w:type="dxa"/>
            <w:gridSpan w:val="12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Корпус 2, ауд. 119</w:t>
            </w:r>
          </w:p>
        </w:tc>
      </w:tr>
      <w:tr w:rsidR="002542C4">
        <w:tc>
          <w:tcPr>
            <w:tcW w:w="3054" w:type="dxa"/>
            <w:gridSpan w:val="9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программы</w:t>
            </w:r>
          </w:p>
        </w:tc>
        <w:tc>
          <w:tcPr>
            <w:tcW w:w="7026" w:type="dxa"/>
            <w:gridSpan w:val="12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Жангисина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Сауле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Казбековна</w:t>
            </w:r>
            <w:proofErr w:type="spellEnd"/>
          </w:p>
        </w:tc>
      </w:tr>
      <w:tr w:rsidR="002542C4">
        <w:tc>
          <w:tcPr>
            <w:tcW w:w="3054" w:type="dxa"/>
            <w:gridSpan w:val="9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Преподаватель</w:t>
            </w:r>
          </w:p>
        </w:tc>
        <w:tc>
          <w:tcPr>
            <w:tcW w:w="7026" w:type="dxa"/>
            <w:gridSpan w:val="12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Жангисина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Сауле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Казбековна</w:t>
            </w:r>
            <w:proofErr w:type="spellEnd"/>
          </w:p>
        </w:tc>
      </w:tr>
      <w:tr w:rsidR="002542C4">
        <w:tc>
          <w:tcPr>
            <w:tcW w:w="2498" w:type="dxa"/>
            <w:gridSpan w:val="6"/>
            <w:vMerge w:val="restart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Время</w:t>
            </w:r>
            <w:r>
              <w:rPr>
                <w:sz w:val="22"/>
                <w:szCs w:val="22"/>
              </w:rPr>
              <w:t xml:space="preserve"> консультаций</w:t>
            </w:r>
          </w:p>
          <w:p w:rsidR="002542C4" w:rsidRDefault="009D405D" w:rsidP="009D405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2-я неделя</w:t>
            </w:r>
          </w:p>
        </w:tc>
        <w:tc>
          <w:tcPr>
            <w:tcW w:w="3117" w:type="dxa"/>
            <w:gridSpan w:val="2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3-я неделя</w:t>
            </w:r>
          </w:p>
        </w:tc>
      </w:tr>
      <w:tr w:rsidR="002542C4">
        <w:tc>
          <w:tcPr>
            <w:tcW w:w="2498" w:type="dxa"/>
            <w:gridSpan w:val="6"/>
            <w:vMerge/>
          </w:tcPr>
          <w:p w:rsidR="002542C4" w:rsidRDefault="002542C4" w:rsidP="009D405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582" w:type="dxa"/>
            <w:gridSpan w:val="15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Согласно графика</w:t>
            </w:r>
            <w:proofErr w:type="gramEnd"/>
            <w:r>
              <w:rPr>
                <w:sz w:val="22"/>
                <w:szCs w:val="22"/>
              </w:rPr>
              <w:t xml:space="preserve"> занятий на кафедре</w:t>
            </w:r>
          </w:p>
        </w:tc>
      </w:tr>
      <w:tr w:rsidR="002542C4">
        <w:tc>
          <w:tcPr>
            <w:tcW w:w="10080" w:type="dxa"/>
            <w:gridSpan w:val="21"/>
          </w:tcPr>
          <w:p w:rsidR="002542C4" w:rsidRDefault="009D405D" w:rsidP="009D405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 </w:t>
            </w:r>
            <w:proofErr w:type="spellStart"/>
            <w:r>
              <w:rPr>
                <w:b/>
                <w:sz w:val="22"/>
                <w:szCs w:val="22"/>
              </w:rPr>
              <w:t>Пререквизиты</w:t>
            </w:r>
            <w:proofErr w:type="spell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постреквизиты</w:t>
            </w:r>
            <w:proofErr w:type="spellEnd"/>
          </w:p>
        </w:tc>
      </w:tr>
      <w:tr w:rsidR="002542C4">
        <w:tc>
          <w:tcPr>
            <w:tcW w:w="1789" w:type="dxa"/>
            <w:gridSpan w:val="3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Пререквизиты</w:t>
            </w:r>
            <w:proofErr w:type="spellEnd"/>
          </w:p>
        </w:tc>
        <w:tc>
          <w:tcPr>
            <w:tcW w:w="8291" w:type="dxa"/>
            <w:gridSpan w:val="18"/>
          </w:tcPr>
          <w:p w:rsidR="002542C4" w:rsidRDefault="009D405D" w:rsidP="009D405D">
            <w:pPr>
              <w:tabs>
                <w:tab w:val="left" w:pos="709"/>
              </w:tabs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биология клетки, математика</w:t>
            </w:r>
          </w:p>
        </w:tc>
      </w:tr>
      <w:tr w:rsidR="002542C4">
        <w:tc>
          <w:tcPr>
            <w:tcW w:w="1789" w:type="dxa"/>
            <w:gridSpan w:val="3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Постреквизиты</w:t>
            </w:r>
            <w:proofErr w:type="spellEnd"/>
          </w:p>
        </w:tc>
        <w:tc>
          <w:tcPr>
            <w:tcW w:w="8291" w:type="dxa"/>
            <w:gridSpan w:val="18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молекулярная биология, методика преподавания биологии</w:t>
            </w:r>
          </w:p>
        </w:tc>
      </w:tr>
      <w:tr w:rsidR="002542C4">
        <w:tc>
          <w:tcPr>
            <w:tcW w:w="10080" w:type="dxa"/>
            <w:gridSpan w:val="21"/>
          </w:tcPr>
          <w:p w:rsidR="002542C4" w:rsidRDefault="009D405D" w:rsidP="009D405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Цель и задачи</w:t>
            </w:r>
            <w:r>
              <w:rPr>
                <w:b/>
                <w:sz w:val="22"/>
                <w:szCs w:val="22"/>
              </w:rPr>
              <w:t xml:space="preserve"> дисциплины</w:t>
            </w:r>
          </w:p>
        </w:tc>
      </w:tr>
      <w:tr w:rsidR="002542C4">
        <w:tc>
          <w:tcPr>
            <w:tcW w:w="1207" w:type="dxa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Цель</w:t>
            </w:r>
          </w:p>
        </w:tc>
        <w:tc>
          <w:tcPr>
            <w:tcW w:w="8873" w:type="dxa"/>
            <w:gridSpan w:val="20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обеспечить необходимый уровень подготовки студентов по теоретическим и практическим вопросам науки генетики.</w:t>
            </w:r>
          </w:p>
        </w:tc>
      </w:tr>
      <w:tr w:rsidR="002542C4">
        <w:tc>
          <w:tcPr>
            <w:tcW w:w="1207" w:type="dxa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Задачи</w:t>
            </w:r>
          </w:p>
        </w:tc>
        <w:tc>
          <w:tcPr>
            <w:tcW w:w="8873" w:type="dxa"/>
            <w:gridSpan w:val="20"/>
          </w:tcPr>
          <w:p w:rsidR="002542C4" w:rsidRDefault="009D405D" w:rsidP="009D405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освещение современного состояния и перспектив развития генетики как науки, раскрытие основных генетических понятий и </w:t>
            </w:r>
            <w:r>
              <w:rPr>
                <w:sz w:val="22"/>
                <w:szCs w:val="22"/>
              </w:rPr>
              <w:t>закономерностей наследования признаков, основ генетического анализа, формирование навыка в решении генетических задач.</w:t>
            </w:r>
          </w:p>
        </w:tc>
      </w:tr>
      <w:tr w:rsidR="002542C4">
        <w:tc>
          <w:tcPr>
            <w:tcW w:w="10080" w:type="dxa"/>
            <w:gridSpan w:val="21"/>
          </w:tcPr>
          <w:p w:rsidR="002542C4" w:rsidRDefault="009D405D" w:rsidP="009D405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Распределение академических часов</w:t>
            </w:r>
          </w:p>
        </w:tc>
      </w:tr>
      <w:tr w:rsidR="002542C4">
        <w:tc>
          <w:tcPr>
            <w:tcW w:w="2808" w:type="dxa"/>
            <w:gridSpan w:val="8"/>
            <w:shd w:val="clear" w:color="auto" w:fill="auto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Лек.</w:t>
            </w:r>
          </w:p>
        </w:tc>
        <w:tc>
          <w:tcPr>
            <w:tcW w:w="975" w:type="dxa"/>
            <w:gridSpan w:val="3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Практ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gridSpan w:val="2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Лаб.</w:t>
            </w:r>
          </w:p>
        </w:tc>
        <w:tc>
          <w:tcPr>
            <w:tcW w:w="992" w:type="dxa"/>
            <w:gridSpan w:val="2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СРОП </w:t>
            </w:r>
          </w:p>
        </w:tc>
        <w:tc>
          <w:tcPr>
            <w:tcW w:w="1138" w:type="dxa"/>
            <w:gridSpan w:val="2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</w:t>
            </w:r>
          </w:p>
        </w:tc>
        <w:tc>
          <w:tcPr>
            <w:tcW w:w="2027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Форма контроля</w:t>
            </w:r>
          </w:p>
        </w:tc>
      </w:tr>
      <w:tr w:rsidR="002542C4">
        <w:tc>
          <w:tcPr>
            <w:tcW w:w="2808" w:type="dxa"/>
            <w:gridSpan w:val="8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кредита, 135 часов</w:t>
            </w:r>
          </w:p>
        </w:tc>
        <w:tc>
          <w:tcPr>
            <w:tcW w:w="1148" w:type="dxa"/>
            <w:gridSpan w:val="3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75" w:type="dxa"/>
            <w:gridSpan w:val="3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992" w:type="dxa"/>
            <w:gridSpan w:val="2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992" w:type="dxa"/>
            <w:gridSpan w:val="2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15</w:t>
            </w:r>
          </w:p>
        </w:tc>
        <w:tc>
          <w:tcPr>
            <w:tcW w:w="1138" w:type="dxa"/>
            <w:gridSpan w:val="2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027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Экзамен</w:t>
            </w:r>
          </w:p>
        </w:tc>
      </w:tr>
      <w:tr w:rsidR="002542C4">
        <w:tc>
          <w:tcPr>
            <w:tcW w:w="10080" w:type="dxa"/>
            <w:gridSpan w:val="21"/>
          </w:tcPr>
          <w:p w:rsidR="002542C4" w:rsidRDefault="009D405D" w:rsidP="009D405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5 </w:t>
            </w:r>
            <w:r>
              <w:rPr>
                <w:b/>
                <w:sz w:val="22"/>
                <w:szCs w:val="22"/>
              </w:rPr>
              <w:t>Содержание дисциплины</w:t>
            </w:r>
          </w:p>
        </w:tc>
      </w:tr>
      <w:tr w:rsidR="002542C4">
        <w:tc>
          <w:tcPr>
            <w:tcW w:w="10080" w:type="dxa"/>
            <w:gridSpan w:val="21"/>
          </w:tcPr>
          <w:p w:rsidR="002542C4" w:rsidRDefault="009D405D" w:rsidP="009D405D">
            <w:pPr>
              <w:spacing w:after="0" w:line="240" w:lineRule="auto"/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 изучает цитологические, материальные основы наследственности, закономерности наследования признаков, открытые Г. Менделем, моногибридное и полигибридное скрещивание, хромосомное определение пола, изменчивость генетического матер</w:t>
            </w:r>
            <w:r>
              <w:rPr>
                <w:sz w:val="22"/>
                <w:szCs w:val="22"/>
              </w:rPr>
              <w:t>иала, мутационный процесс, генетические основы селекции, генетику развития, генетику популяций.</w:t>
            </w:r>
          </w:p>
        </w:tc>
      </w:tr>
      <w:tr w:rsidR="002542C4">
        <w:tc>
          <w:tcPr>
            <w:tcW w:w="10080" w:type="dxa"/>
            <w:gridSpan w:val="21"/>
          </w:tcPr>
          <w:p w:rsidR="002542C4" w:rsidRDefault="009D405D" w:rsidP="009D405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 Политика курса</w:t>
            </w:r>
          </w:p>
        </w:tc>
      </w:tr>
      <w:tr w:rsidR="002542C4">
        <w:tc>
          <w:tcPr>
            <w:tcW w:w="10080" w:type="dxa"/>
            <w:gridSpan w:val="21"/>
          </w:tcPr>
          <w:p w:rsidR="002542C4" w:rsidRDefault="009D405D" w:rsidP="009D405D">
            <w:pPr>
              <w:spacing w:after="0" w:line="240" w:lineRule="auto"/>
              <w:jc w:val="both"/>
              <w:rPr>
                <w:spacing w:val="-5"/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1 Студент должен регулярно, систематически готовиться к занятиям и выполнять все задания СРС. Студент должен приходить подготовленным на лекц</w:t>
            </w:r>
            <w:r>
              <w:rPr>
                <w:spacing w:val="-5"/>
                <w:sz w:val="22"/>
                <w:szCs w:val="22"/>
              </w:rPr>
              <w:t xml:space="preserve">ии и лабораторные занятия. Подготовка к занятиям будет проверяться тестовым или устным опросом. </w:t>
            </w:r>
          </w:p>
          <w:p w:rsidR="002542C4" w:rsidRDefault="009D405D" w:rsidP="009D405D">
            <w:pPr>
              <w:spacing w:after="0" w:line="240" w:lineRule="auto"/>
              <w:jc w:val="both"/>
              <w:rPr>
                <w:spacing w:val="-5"/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2</w:t>
            </w:r>
            <w:proofErr w:type="gramStart"/>
            <w:r>
              <w:rPr>
                <w:spacing w:val="-5"/>
                <w:sz w:val="22"/>
                <w:szCs w:val="22"/>
              </w:rPr>
              <w:t xml:space="preserve"> В</w:t>
            </w:r>
            <w:proofErr w:type="gramEnd"/>
            <w:r>
              <w:rPr>
                <w:spacing w:val="-5"/>
                <w:sz w:val="22"/>
                <w:szCs w:val="22"/>
              </w:rPr>
              <w:t xml:space="preserve">се виды контролей могут пересдаваться только один раз при получении отрицательной оценки. При этом  баллы уменьшаются с коэффициентом 0,8. С положительной </w:t>
            </w:r>
            <w:r>
              <w:rPr>
                <w:spacing w:val="-5"/>
                <w:sz w:val="22"/>
                <w:szCs w:val="22"/>
              </w:rPr>
              <w:t>оценки пересдавать нельзя.</w:t>
            </w:r>
          </w:p>
          <w:p w:rsidR="002542C4" w:rsidRDefault="009D405D" w:rsidP="009D405D">
            <w:pPr>
              <w:spacing w:after="0" w:line="240" w:lineRule="auto"/>
              <w:jc w:val="both"/>
              <w:rPr>
                <w:spacing w:val="-5"/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 xml:space="preserve">3 Студент не должен без уважительных причин пропускать занятия. При пропусках  лабораторных занятий по уважительной причине студент должен обязательно их отработать в установленные сроки. </w:t>
            </w:r>
          </w:p>
          <w:p w:rsidR="002542C4" w:rsidRDefault="009D405D" w:rsidP="009D405D">
            <w:pPr>
              <w:spacing w:after="0" w:line="240" w:lineRule="auto"/>
              <w:jc w:val="both"/>
              <w:rPr>
                <w:spacing w:val="-5"/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4</w:t>
            </w:r>
            <w:proofErr w:type="gramStart"/>
            <w:r>
              <w:rPr>
                <w:spacing w:val="-5"/>
                <w:sz w:val="22"/>
                <w:szCs w:val="22"/>
              </w:rPr>
              <w:t xml:space="preserve"> В</w:t>
            </w:r>
            <w:proofErr w:type="gramEnd"/>
            <w:r>
              <w:rPr>
                <w:spacing w:val="-5"/>
                <w:sz w:val="22"/>
                <w:szCs w:val="22"/>
              </w:rPr>
              <w:t xml:space="preserve"> верхней одежде заходить в лаборатори</w:t>
            </w:r>
            <w:r>
              <w:rPr>
                <w:spacing w:val="-5"/>
                <w:sz w:val="22"/>
                <w:szCs w:val="22"/>
              </w:rPr>
              <w:t>ю запрещается!</w:t>
            </w:r>
          </w:p>
          <w:p w:rsidR="002542C4" w:rsidRDefault="009D405D" w:rsidP="009D405D">
            <w:pPr>
              <w:spacing w:after="0" w:line="240" w:lineRule="auto"/>
              <w:jc w:val="both"/>
              <w:rPr>
                <w:spacing w:val="-5"/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5</w:t>
            </w:r>
            <w:proofErr w:type="gramStart"/>
            <w:r>
              <w:rPr>
                <w:spacing w:val="-5"/>
                <w:sz w:val="22"/>
                <w:szCs w:val="22"/>
              </w:rPr>
              <w:t xml:space="preserve"> Н</w:t>
            </w:r>
            <w:proofErr w:type="gramEnd"/>
            <w:r>
              <w:rPr>
                <w:spacing w:val="-5"/>
                <w:sz w:val="22"/>
                <w:szCs w:val="22"/>
              </w:rPr>
              <w:t xml:space="preserve">а занятиях студенты должны соблюдать технику безопасности, не отвлекаться и не пользоваться сотовыми телефонами. </w:t>
            </w:r>
          </w:p>
        </w:tc>
      </w:tr>
      <w:tr w:rsidR="002542C4">
        <w:tc>
          <w:tcPr>
            <w:tcW w:w="10080" w:type="dxa"/>
            <w:gridSpan w:val="21"/>
          </w:tcPr>
          <w:p w:rsidR="002542C4" w:rsidRDefault="009D405D" w:rsidP="009D405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 Список рекомендуемой литературы</w:t>
            </w:r>
          </w:p>
        </w:tc>
      </w:tr>
      <w:tr w:rsidR="002542C4">
        <w:tc>
          <w:tcPr>
            <w:tcW w:w="2205" w:type="dxa"/>
            <w:gridSpan w:val="5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</w:t>
            </w:r>
          </w:p>
        </w:tc>
        <w:tc>
          <w:tcPr>
            <w:tcW w:w="7875" w:type="dxa"/>
            <w:gridSpan w:val="16"/>
          </w:tcPr>
          <w:p w:rsidR="002542C4" w:rsidRDefault="009D405D" w:rsidP="009D405D">
            <w:pPr>
              <w:tabs>
                <w:tab w:val="left" w:pos="236"/>
              </w:tabs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ab/>
            </w:r>
            <w:proofErr w:type="spellStart"/>
            <w:r>
              <w:rPr>
                <w:sz w:val="22"/>
                <w:szCs w:val="22"/>
              </w:rPr>
              <w:t>Бакай</w:t>
            </w:r>
            <w:proofErr w:type="spellEnd"/>
            <w:r>
              <w:rPr>
                <w:sz w:val="22"/>
                <w:szCs w:val="22"/>
              </w:rPr>
              <w:t xml:space="preserve"> А. В., </w:t>
            </w:r>
            <w:proofErr w:type="spellStart"/>
            <w:r>
              <w:rPr>
                <w:sz w:val="22"/>
                <w:szCs w:val="22"/>
              </w:rPr>
              <w:t>Кочиш</w:t>
            </w:r>
            <w:proofErr w:type="spellEnd"/>
            <w:r>
              <w:rPr>
                <w:sz w:val="22"/>
                <w:szCs w:val="22"/>
              </w:rPr>
              <w:t xml:space="preserve"> И.И. и др. Генетика - М.: Колос, 2007.</w:t>
            </w:r>
          </w:p>
          <w:p w:rsidR="002542C4" w:rsidRDefault="009D405D" w:rsidP="009D405D">
            <w:pPr>
              <w:tabs>
                <w:tab w:val="left" w:pos="236"/>
              </w:tabs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ab/>
              <w:t>Бабенко О. Н. Лаб</w:t>
            </w:r>
            <w:r>
              <w:rPr>
                <w:sz w:val="22"/>
                <w:szCs w:val="22"/>
              </w:rPr>
              <w:t>ораторный практикум по генетике. - Костанай, 2015.</w:t>
            </w:r>
          </w:p>
          <w:p w:rsidR="002542C4" w:rsidRDefault="009D405D" w:rsidP="009D405D">
            <w:pPr>
              <w:tabs>
                <w:tab w:val="left" w:pos="236"/>
              </w:tabs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ab/>
            </w:r>
            <w:proofErr w:type="spellStart"/>
            <w:r>
              <w:rPr>
                <w:sz w:val="22"/>
                <w:szCs w:val="22"/>
              </w:rPr>
              <w:t>Ергалиев</w:t>
            </w:r>
            <w:proofErr w:type="spellEnd"/>
            <w:r>
              <w:rPr>
                <w:sz w:val="22"/>
                <w:szCs w:val="22"/>
              </w:rPr>
              <w:t xml:space="preserve"> Т. М. Генетика. Сборник задач. - Костанай, 2013.</w:t>
            </w:r>
          </w:p>
          <w:p w:rsidR="002542C4" w:rsidRDefault="009D405D" w:rsidP="009D405D">
            <w:pPr>
              <w:tabs>
                <w:tab w:val="left" w:pos="236"/>
              </w:tabs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ab/>
              <w:t>Генетика: учеб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 xml:space="preserve">особие для студ. вузов / О. Н. Бабенко. - Костанай: КГУ им. А. </w:t>
            </w:r>
            <w:proofErr w:type="spellStart"/>
            <w:r>
              <w:rPr>
                <w:sz w:val="22"/>
                <w:szCs w:val="22"/>
              </w:rPr>
              <w:t>Байтурсынова</w:t>
            </w:r>
            <w:proofErr w:type="spellEnd"/>
            <w:r>
              <w:rPr>
                <w:sz w:val="22"/>
                <w:szCs w:val="22"/>
              </w:rPr>
              <w:t>, 2016. - 136 с.</w:t>
            </w:r>
          </w:p>
        </w:tc>
      </w:tr>
      <w:tr w:rsidR="002542C4">
        <w:tc>
          <w:tcPr>
            <w:tcW w:w="2205" w:type="dxa"/>
            <w:gridSpan w:val="5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Дополнительная</w:t>
            </w:r>
          </w:p>
        </w:tc>
        <w:tc>
          <w:tcPr>
            <w:tcW w:w="7875" w:type="dxa"/>
            <w:gridSpan w:val="16"/>
          </w:tcPr>
          <w:p w:rsidR="002542C4" w:rsidRDefault="009D405D" w:rsidP="009D405D">
            <w:pPr>
              <w:tabs>
                <w:tab w:val="left" w:pos="236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ab/>
              <w:t xml:space="preserve">Бабенко О. Н. </w:t>
            </w:r>
            <w:r>
              <w:rPr>
                <w:sz w:val="22"/>
                <w:szCs w:val="22"/>
              </w:rPr>
              <w:t>Подготовка к ВОУД по дисциплине «Генетика». - Костанай, 2015.</w:t>
            </w:r>
          </w:p>
          <w:p w:rsidR="002542C4" w:rsidRDefault="009D405D" w:rsidP="009D405D">
            <w:pPr>
              <w:tabs>
                <w:tab w:val="left" w:pos="236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ab/>
            </w:r>
            <w:proofErr w:type="spellStart"/>
            <w:r>
              <w:rPr>
                <w:sz w:val="22"/>
                <w:szCs w:val="22"/>
              </w:rPr>
              <w:t>Ергалиев</w:t>
            </w:r>
            <w:proofErr w:type="spellEnd"/>
            <w:r>
              <w:rPr>
                <w:sz w:val="22"/>
                <w:szCs w:val="22"/>
              </w:rPr>
              <w:t xml:space="preserve"> Т. М. Генетика. Методические указания по специальности 5В060700-Биология, 5В080100-Агрономия - Костанай, 2013.</w:t>
            </w:r>
          </w:p>
          <w:p w:rsidR="002542C4" w:rsidRDefault="009D405D" w:rsidP="009D405D">
            <w:pPr>
              <w:tabs>
                <w:tab w:val="left" w:pos="236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ab/>
            </w:r>
            <w:proofErr w:type="spellStart"/>
            <w:r>
              <w:rPr>
                <w:sz w:val="22"/>
                <w:szCs w:val="22"/>
              </w:rPr>
              <w:t>Боготова</w:t>
            </w:r>
            <w:proofErr w:type="spellEnd"/>
            <w:r>
              <w:rPr>
                <w:sz w:val="22"/>
                <w:szCs w:val="22"/>
              </w:rPr>
              <w:t xml:space="preserve"> З. И., </w:t>
            </w:r>
            <w:proofErr w:type="spellStart"/>
            <w:r>
              <w:rPr>
                <w:sz w:val="22"/>
                <w:szCs w:val="22"/>
              </w:rPr>
              <w:t>Биттуева</w:t>
            </w:r>
            <w:proofErr w:type="spellEnd"/>
            <w:r>
              <w:rPr>
                <w:sz w:val="22"/>
                <w:szCs w:val="22"/>
              </w:rPr>
              <w:t xml:space="preserve"> М.М., </w:t>
            </w:r>
            <w:proofErr w:type="spellStart"/>
            <w:r>
              <w:rPr>
                <w:sz w:val="22"/>
                <w:szCs w:val="22"/>
              </w:rPr>
              <w:t>Керефова</w:t>
            </w:r>
            <w:proofErr w:type="spellEnd"/>
            <w:r>
              <w:rPr>
                <w:sz w:val="22"/>
                <w:szCs w:val="22"/>
              </w:rPr>
              <w:t xml:space="preserve"> М.К. Генетический анализ на </w:t>
            </w:r>
            <w:proofErr w:type="spellStart"/>
            <w:r>
              <w:rPr>
                <w:sz w:val="22"/>
                <w:szCs w:val="22"/>
              </w:rPr>
              <w:t>Dr</w:t>
            </w:r>
            <w:r>
              <w:rPr>
                <w:sz w:val="22"/>
                <w:szCs w:val="22"/>
              </w:rPr>
              <w:t>osophila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melanogaster</w:t>
            </w:r>
            <w:proofErr w:type="spellEnd"/>
            <w:r>
              <w:rPr>
                <w:sz w:val="22"/>
                <w:szCs w:val="22"/>
              </w:rPr>
              <w:t xml:space="preserve">: Методические указания к практическим занятиям по большому практикуму. - Нальчик: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proofErr w:type="gramStart"/>
            <w:r>
              <w:rPr>
                <w:sz w:val="22"/>
                <w:szCs w:val="22"/>
              </w:rPr>
              <w:t>.-</w:t>
            </w:r>
            <w:proofErr w:type="spellStart"/>
            <w:proofErr w:type="gramEnd"/>
            <w:r>
              <w:rPr>
                <w:sz w:val="22"/>
                <w:szCs w:val="22"/>
              </w:rPr>
              <w:t>Балк</w:t>
            </w:r>
            <w:proofErr w:type="spellEnd"/>
            <w:r>
              <w:rPr>
                <w:sz w:val="22"/>
                <w:szCs w:val="22"/>
              </w:rPr>
              <w:t>. ун-т, 2009.</w:t>
            </w:r>
          </w:p>
          <w:p w:rsidR="002542C4" w:rsidRDefault="009D405D" w:rsidP="009D405D">
            <w:pPr>
              <w:tabs>
                <w:tab w:val="left" w:pos="236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ab/>
              <w:t xml:space="preserve">Папуша Н. В. Методические указания к лабораторно-практическим занятиям по генетике. - Костанай: КГУ им. А. </w:t>
            </w:r>
            <w:proofErr w:type="spellStart"/>
            <w:r>
              <w:rPr>
                <w:sz w:val="22"/>
                <w:szCs w:val="22"/>
              </w:rPr>
              <w:t>Байтурсынова</w:t>
            </w:r>
            <w:proofErr w:type="spellEnd"/>
            <w:r>
              <w:rPr>
                <w:sz w:val="22"/>
                <w:szCs w:val="22"/>
              </w:rPr>
              <w:t>, 2012.</w:t>
            </w:r>
          </w:p>
        </w:tc>
      </w:tr>
    </w:tbl>
    <w:p w:rsidR="002542C4" w:rsidRDefault="002542C4" w:rsidP="009D405D">
      <w:pPr>
        <w:spacing w:after="0" w:line="240" w:lineRule="auto"/>
        <w:rPr>
          <w:sz w:val="22"/>
          <w:szCs w:val="22"/>
        </w:rPr>
        <w:sectPr w:rsidR="002542C4">
          <w:pgSz w:w="11906" w:h="16838"/>
          <w:pgMar w:top="737" w:right="851" w:bottom="737" w:left="1701" w:header="709" w:footer="709" w:gutter="0"/>
          <w:cols w:space="708"/>
          <w:docGrid w:linePitch="360"/>
        </w:sectPr>
      </w:pPr>
    </w:p>
    <w:p w:rsidR="002542C4" w:rsidRDefault="009D405D" w:rsidP="009D405D">
      <w:pPr>
        <w:tabs>
          <w:tab w:val="left" w:pos="2700"/>
        </w:tabs>
        <w:spacing w:after="0" w:line="240" w:lineRule="auto"/>
        <w:jc w:val="center"/>
        <w:rPr>
          <w:b/>
        </w:rPr>
      </w:pPr>
      <w:r>
        <w:rPr>
          <w:b/>
        </w:rPr>
        <w:lastRenderedPageBreak/>
        <w:t>8 Календарно-тематический план</w:t>
      </w:r>
    </w:p>
    <w:p w:rsidR="002542C4" w:rsidRDefault="002542C4" w:rsidP="009D405D">
      <w:pPr>
        <w:tabs>
          <w:tab w:val="left" w:pos="2700"/>
        </w:tabs>
        <w:spacing w:after="0" w:line="240" w:lineRule="auto"/>
        <w:jc w:val="center"/>
        <w:rPr>
          <w:sz w:val="20"/>
          <w:szCs w:val="20"/>
        </w:rPr>
      </w:pPr>
    </w:p>
    <w:tbl>
      <w:tblPr>
        <w:tblW w:w="1566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680"/>
        <w:gridCol w:w="3827"/>
        <w:gridCol w:w="709"/>
        <w:gridCol w:w="4178"/>
        <w:gridCol w:w="783"/>
        <w:gridCol w:w="4253"/>
        <w:gridCol w:w="708"/>
      </w:tblGrid>
      <w:tr w:rsidR="002542C4">
        <w:trPr>
          <w:cantSplit/>
          <w:trHeight w:val="188"/>
        </w:trPr>
        <w:tc>
          <w:tcPr>
            <w:tcW w:w="531" w:type="dxa"/>
          </w:tcPr>
          <w:p w:rsidR="002542C4" w:rsidRDefault="009D405D" w:rsidP="009D405D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№ </w:t>
            </w:r>
            <w:proofErr w:type="spellStart"/>
            <w:r>
              <w:rPr>
                <w:sz w:val="22"/>
                <w:szCs w:val="20"/>
              </w:rPr>
              <w:t>нед</w:t>
            </w:r>
            <w:proofErr w:type="spellEnd"/>
            <w:r>
              <w:rPr>
                <w:sz w:val="22"/>
                <w:szCs w:val="20"/>
              </w:rPr>
              <w:t>.</w:t>
            </w:r>
          </w:p>
        </w:tc>
        <w:tc>
          <w:tcPr>
            <w:tcW w:w="680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Модуль</w:t>
            </w:r>
          </w:p>
        </w:tc>
        <w:tc>
          <w:tcPr>
            <w:tcW w:w="3827" w:type="dxa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Темы лекций</w:t>
            </w:r>
          </w:p>
        </w:tc>
        <w:tc>
          <w:tcPr>
            <w:tcW w:w="709" w:type="dxa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Часы</w:t>
            </w:r>
          </w:p>
        </w:tc>
        <w:tc>
          <w:tcPr>
            <w:tcW w:w="4178" w:type="dxa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Темы практических занятий</w:t>
            </w:r>
          </w:p>
        </w:tc>
        <w:tc>
          <w:tcPr>
            <w:tcW w:w="783" w:type="dxa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Часы</w:t>
            </w:r>
          </w:p>
        </w:tc>
        <w:tc>
          <w:tcPr>
            <w:tcW w:w="4253" w:type="dxa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Темы лабораторных занятий</w:t>
            </w:r>
          </w:p>
        </w:tc>
        <w:tc>
          <w:tcPr>
            <w:tcW w:w="708" w:type="dxa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Часы</w:t>
            </w:r>
          </w:p>
        </w:tc>
      </w:tr>
      <w:tr w:rsidR="002542C4">
        <w:tc>
          <w:tcPr>
            <w:tcW w:w="531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680" w:type="dxa"/>
            <w:vMerge w:val="restart"/>
            <w:textDirection w:val="btLr"/>
          </w:tcPr>
          <w:p w:rsidR="002542C4" w:rsidRDefault="009D405D" w:rsidP="009D405D">
            <w:pPr>
              <w:spacing w:after="0" w:line="240" w:lineRule="auto"/>
              <w:ind w:left="113" w:right="113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Модуль 1. Материальные основы наследственности.</w:t>
            </w:r>
          </w:p>
        </w:tc>
        <w:tc>
          <w:tcPr>
            <w:tcW w:w="3827" w:type="dxa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 xml:space="preserve">Предмет и методы генетики. Цитологические основы </w:t>
            </w:r>
            <w:r>
              <w:rPr>
                <w:sz w:val="22"/>
                <w:szCs w:val="19"/>
              </w:rPr>
              <w:t>наследственности.</w:t>
            </w:r>
          </w:p>
        </w:tc>
        <w:tc>
          <w:tcPr>
            <w:tcW w:w="709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1</w:t>
            </w:r>
          </w:p>
        </w:tc>
        <w:tc>
          <w:tcPr>
            <w:tcW w:w="4178" w:type="dxa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Основные этапы развития генетики. Основные генетические школы.</w:t>
            </w:r>
          </w:p>
        </w:tc>
        <w:tc>
          <w:tcPr>
            <w:tcW w:w="783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1</w:t>
            </w:r>
          </w:p>
        </w:tc>
        <w:tc>
          <w:tcPr>
            <w:tcW w:w="4253" w:type="dxa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Правила работы с микроскопом. Методика приготовления временных препаратов.</w:t>
            </w:r>
          </w:p>
        </w:tc>
        <w:tc>
          <w:tcPr>
            <w:tcW w:w="708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1</w:t>
            </w:r>
          </w:p>
        </w:tc>
      </w:tr>
      <w:tr w:rsidR="002542C4">
        <w:trPr>
          <w:trHeight w:val="202"/>
        </w:trPr>
        <w:tc>
          <w:tcPr>
            <w:tcW w:w="531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680" w:type="dxa"/>
            <w:vMerge/>
          </w:tcPr>
          <w:p w:rsidR="002542C4" w:rsidRDefault="002542C4" w:rsidP="009D405D">
            <w:pPr>
              <w:spacing w:after="0" w:line="240" w:lineRule="auto"/>
              <w:rPr>
                <w:sz w:val="22"/>
                <w:szCs w:val="20"/>
              </w:rPr>
            </w:pPr>
          </w:p>
        </w:tc>
        <w:tc>
          <w:tcPr>
            <w:tcW w:w="3827" w:type="dxa"/>
          </w:tcPr>
          <w:p w:rsidR="002542C4" w:rsidRDefault="002542C4" w:rsidP="009D405D">
            <w:pPr>
              <w:spacing w:after="0" w:line="240" w:lineRule="auto"/>
              <w:rPr>
                <w:sz w:val="22"/>
                <w:szCs w:val="19"/>
              </w:rPr>
            </w:pPr>
          </w:p>
        </w:tc>
        <w:tc>
          <w:tcPr>
            <w:tcW w:w="709" w:type="dxa"/>
          </w:tcPr>
          <w:p w:rsidR="002542C4" w:rsidRDefault="002542C4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</w:p>
        </w:tc>
        <w:tc>
          <w:tcPr>
            <w:tcW w:w="4178" w:type="dxa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Строение хромосом.</w:t>
            </w:r>
          </w:p>
        </w:tc>
        <w:tc>
          <w:tcPr>
            <w:tcW w:w="783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2</w:t>
            </w:r>
          </w:p>
        </w:tc>
        <w:tc>
          <w:tcPr>
            <w:tcW w:w="4253" w:type="dxa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Деление клетки. Фазы митоза.</w:t>
            </w:r>
          </w:p>
        </w:tc>
        <w:tc>
          <w:tcPr>
            <w:tcW w:w="708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1</w:t>
            </w:r>
          </w:p>
        </w:tc>
      </w:tr>
      <w:tr w:rsidR="002542C4">
        <w:tc>
          <w:tcPr>
            <w:tcW w:w="531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680" w:type="dxa"/>
            <w:vMerge/>
          </w:tcPr>
          <w:p w:rsidR="002542C4" w:rsidRDefault="002542C4" w:rsidP="009D405D">
            <w:pPr>
              <w:spacing w:after="0" w:line="240" w:lineRule="auto"/>
              <w:rPr>
                <w:sz w:val="22"/>
                <w:szCs w:val="20"/>
              </w:rPr>
            </w:pPr>
          </w:p>
        </w:tc>
        <w:tc>
          <w:tcPr>
            <w:tcW w:w="3827" w:type="dxa"/>
          </w:tcPr>
          <w:p w:rsidR="002542C4" w:rsidRDefault="002542C4" w:rsidP="009D405D">
            <w:pPr>
              <w:spacing w:after="0" w:line="240" w:lineRule="auto"/>
              <w:rPr>
                <w:sz w:val="22"/>
                <w:szCs w:val="19"/>
              </w:rPr>
            </w:pPr>
          </w:p>
        </w:tc>
        <w:tc>
          <w:tcPr>
            <w:tcW w:w="709" w:type="dxa"/>
          </w:tcPr>
          <w:p w:rsidR="002542C4" w:rsidRDefault="002542C4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</w:p>
        </w:tc>
        <w:tc>
          <w:tcPr>
            <w:tcW w:w="4178" w:type="dxa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 xml:space="preserve">Структура ДНК и РНК. Принципы </w:t>
            </w:r>
            <w:r>
              <w:rPr>
                <w:sz w:val="22"/>
                <w:szCs w:val="19"/>
              </w:rPr>
              <w:t>передачи генетической информации.</w:t>
            </w:r>
          </w:p>
        </w:tc>
        <w:tc>
          <w:tcPr>
            <w:tcW w:w="783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2</w:t>
            </w:r>
          </w:p>
        </w:tc>
        <w:tc>
          <w:tcPr>
            <w:tcW w:w="4253" w:type="dxa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Определение митотической активности клеток.</w:t>
            </w:r>
          </w:p>
        </w:tc>
        <w:tc>
          <w:tcPr>
            <w:tcW w:w="708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1</w:t>
            </w:r>
          </w:p>
        </w:tc>
      </w:tr>
      <w:tr w:rsidR="002542C4">
        <w:tc>
          <w:tcPr>
            <w:tcW w:w="531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680" w:type="dxa"/>
            <w:vMerge/>
          </w:tcPr>
          <w:p w:rsidR="002542C4" w:rsidRDefault="002542C4" w:rsidP="009D405D">
            <w:pPr>
              <w:spacing w:after="0" w:line="240" w:lineRule="auto"/>
              <w:rPr>
                <w:sz w:val="22"/>
                <w:szCs w:val="20"/>
              </w:rPr>
            </w:pPr>
          </w:p>
        </w:tc>
        <w:tc>
          <w:tcPr>
            <w:tcW w:w="3827" w:type="dxa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Закономерности наследования признаков, открытые Г. Менделем. Моногибридное и полигибридное скрещивание.</w:t>
            </w:r>
          </w:p>
        </w:tc>
        <w:tc>
          <w:tcPr>
            <w:tcW w:w="709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1</w:t>
            </w:r>
          </w:p>
        </w:tc>
        <w:tc>
          <w:tcPr>
            <w:tcW w:w="4178" w:type="dxa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Решение задач на моногибридное скрещивание.</w:t>
            </w:r>
          </w:p>
        </w:tc>
        <w:tc>
          <w:tcPr>
            <w:tcW w:w="783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1</w:t>
            </w:r>
          </w:p>
        </w:tc>
        <w:tc>
          <w:tcPr>
            <w:tcW w:w="4253" w:type="dxa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Фазы мейоза.</w:t>
            </w:r>
          </w:p>
        </w:tc>
        <w:tc>
          <w:tcPr>
            <w:tcW w:w="708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1</w:t>
            </w:r>
          </w:p>
        </w:tc>
      </w:tr>
      <w:tr w:rsidR="002542C4">
        <w:trPr>
          <w:trHeight w:val="216"/>
        </w:trPr>
        <w:tc>
          <w:tcPr>
            <w:tcW w:w="531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  <w:tc>
          <w:tcPr>
            <w:tcW w:w="680" w:type="dxa"/>
            <w:vMerge/>
          </w:tcPr>
          <w:p w:rsidR="002542C4" w:rsidRDefault="002542C4" w:rsidP="009D405D">
            <w:pPr>
              <w:spacing w:after="0" w:line="240" w:lineRule="auto"/>
              <w:rPr>
                <w:sz w:val="22"/>
                <w:szCs w:val="20"/>
              </w:rPr>
            </w:pPr>
          </w:p>
        </w:tc>
        <w:tc>
          <w:tcPr>
            <w:tcW w:w="3827" w:type="dxa"/>
          </w:tcPr>
          <w:p w:rsidR="002542C4" w:rsidRDefault="002542C4" w:rsidP="009D405D">
            <w:pPr>
              <w:spacing w:after="0" w:line="240" w:lineRule="auto"/>
              <w:rPr>
                <w:sz w:val="22"/>
                <w:szCs w:val="19"/>
              </w:rPr>
            </w:pPr>
          </w:p>
        </w:tc>
        <w:tc>
          <w:tcPr>
            <w:tcW w:w="709" w:type="dxa"/>
          </w:tcPr>
          <w:p w:rsidR="002542C4" w:rsidRDefault="002542C4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</w:p>
        </w:tc>
        <w:tc>
          <w:tcPr>
            <w:tcW w:w="4178" w:type="dxa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 xml:space="preserve">Решение задач на </w:t>
            </w:r>
            <w:proofErr w:type="spellStart"/>
            <w:r>
              <w:rPr>
                <w:sz w:val="22"/>
                <w:szCs w:val="19"/>
              </w:rPr>
              <w:t>дигибридное</w:t>
            </w:r>
            <w:proofErr w:type="spellEnd"/>
            <w:r>
              <w:rPr>
                <w:sz w:val="22"/>
                <w:szCs w:val="19"/>
              </w:rPr>
              <w:t xml:space="preserve"> скрещивание.</w:t>
            </w:r>
          </w:p>
        </w:tc>
        <w:tc>
          <w:tcPr>
            <w:tcW w:w="783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2</w:t>
            </w:r>
          </w:p>
        </w:tc>
        <w:tc>
          <w:tcPr>
            <w:tcW w:w="4253" w:type="dxa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Подсчет числа хромосом в клетках. Химический состав хромосом.</w:t>
            </w:r>
          </w:p>
        </w:tc>
        <w:tc>
          <w:tcPr>
            <w:tcW w:w="708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1</w:t>
            </w:r>
          </w:p>
        </w:tc>
      </w:tr>
      <w:tr w:rsidR="002542C4">
        <w:tc>
          <w:tcPr>
            <w:tcW w:w="531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</w:p>
        </w:tc>
        <w:tc>
          <w:tcPr>
            <w:tcW w:w="680" w:type="dxa"/>
            <w:vMerge/>
          </w:tcPr>
          <w:p w:rsidR="002542C4" w:rsidRDefault="002542C4" w:rsidP="009D405D">
            <w:pPr>
              <w:spacing w:after="0" w:line="240" w:lineRule="auto"/>
              <w:rPr>
                <w:sz w:val="22"/>
                <w:szCs w:val="20"/>
              </w:rPr>
            </w:pPr>
          </w:p>
        </w:tc>
        <w:tc>
          <w:tcPr>
            <w:tcW w:w="3827" w:type="dxa"/>
          </w:tcPr>
          <w:p w:rsidR="002542C4" w:rsidRDefault="002542C4" w:rsidP="009D405D">
            <w:pPr>
              <w:spacing w:after="0" w:line="240" w:lineRule="auto"/>
              <w:rPr>
                <w:sz w:val="22"/>
                <w:szCs w:val="19"/>
              </w:rPr>
            </w:pPr>
          </w:p>
        </w:tc>
        <w:tc>
          <w:tcPr>
            <w:tcW w:w="709" w:type="dxa"/>
          </w:tcPr>
          <w:p w:rsidR="002542C4" w:rsidRDefault="002542C4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</w:p>
        </w:tc>
        <w:tc>
          <w:tcPr>
            <w:tcW w:w="4178" w:type="dxa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Закономерности наследования при полигибридном скрещивании.</w:t>
            </w:r>
          </w:p>
        </w:tc>
        <w:tc>
          <w:tcPr>
            <w:tcW w:w="783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2</w:t>
            </w:r>
          </w:p>
        </w:tc>
        <w:tc>
          <w:tcPr>
            <w:tcW w:w="4253" w:type="dxa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Изучение и идентификация хромосом у растений.</w:t>
            </w:r>
          </w:p>
        </w:tc>
        <w:tc>
          <w:tcPr>
            <w:tcW w:w="708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1</w:t>
            </w:r>
          </w:p>
        </w:tc>
      </w:tr>
      <w:tr w:rsidR="002542C4">
        <w:trPr>
          <w:trHeight w:val="266"/>
        </w:trPr>
        <w:tc>
          <w:tcPr>
            <w:tcW w:w="531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</w:t>
            </w:r>
          </w:p>
        </w:tc>
        <w:tc>
          <w:tcPr>
            <w:tcW w:w="680" w:type="dxa"/>
            <w:vMerge/>
          </w:tcPr>
          <w:p w:rsidR="002542C4" w:rsidRDefault="002542C4" w:rsidP="009D405D">
            <w:pPr>
              <w:spacing w:after="0" w:line="240" w:lineRule="auto"/>
              <w:rPr>
                <w:sz w:val="22"/>
                <w:szCs w:val="20"/>
              </w:rPr>
            </w:pPr>
          </w:p>
        </w:tc>
        <w:tc>
          <w:tcPr>
            <w:tcW w:w="3827" w:type="dxa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 xml:space="preserve">Хромосомное определение </w:t>
            </w:r>
            <w:r>
              <w:rPr>
                <w:sz w:val="22"/>
                <w:szCs w:val="19"/>
              </w:rPr>
              <w:t>пола и наследование признаков, сцепленных с полом</w:t>
            </w:r>
          </w:p>
        </w:tc>
        <w:tc>
          <w:tcPr>
            <w:tcW w:w="709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1</w:t>
            </w:r>
          </w:p>
        </w:tc>
        <w:tc>
          <w:tcPr>
            <w:tcW w:w="4178" w:type="dxa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Наследование, сцепленное с полом.</w:t>
            </w:r>
          </w:p>
        </w:tc>
        <w:tc>
          <w:tcPr>
            <w:tcW w:w="783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19"/>
              </w:rPr>
            </w:pPr>
            <w:proofErr w:type="spellStart"/>
            <w:r>
              <w:rPr>
                <w:sz w:val="22"/>
                <w:szCs w:val="19"/>
              </w:rPr>
              <w:t>Спорогенез</w:t>
            </w:r>
            <w:proofErr w:type="spellEnd"/>
            <w:r>
              <w:rPr>
                <w:sz w:val="22"/>
                <w:szCs w:val="19"/>
              </w:rPr>
              <w:t xml:space="preserve"> и гаметогенез.</w:t>
            </w:r>
          </w:p>
        </w:tc>
        <w:tc>
          <w:tcPr>
            <w:tcW w:w="708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1</w:t>
            </w:r>
          </w:p>
        </w:tc>
      </w:tr>
      <w:tr w:rsidR="002542C4">
        <w:tc>
          <w:tcPr>
            <w:tcW w:w="531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</w:t>
            </w:r>
          </w:p>
        </w:tc>
        <w:tc>
          <w:tcPr>
            <w:tcW w:w="680" w:type="dxa"/>
            <w:vMerge/>
          </w:tcPr>
          <w:p w:rsidR="002542C4" w:rsidRDefault="002542C4" w:rsidP="009D405D">
            <w:pPr>
              <w:spacing w:after="0" w:line="240" w:lineRule="auto"/>
              <w:rPr>
                <w:sz w:val="22"/>
                <w:szCs w:val="20"/>
              </w:rPr>
            </w:pPr>
          </w:p>
        </w:tc>
        <w:tc>
          <w:tcPr>
            <w:tcW w:w="3827" w:type="dxa"/>
          </w:tcPr>
          <w:p w:rsidR="002542C4" w:rsidRDefault="002542C4" w:rsidP="009D405D">
            <w:pPr>
              <w:spacing w:after="0" w:line="240" w:lineRule="auto"/>
              <w:rPr>
                <w:sz w:val="22"/>
                <w:szCs w:val="19"/>
              </w:rPr>
            </w:pPr>
          </w:p>
        </w:tc>
        <w:tc>
          <w:tcPr>
            <w:tcW w:w="709" w:type="dxa"/>
          </w:tcPr>
          <w:p w:rsidR="002542C4" w:rsidRDefault="002542C4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</w:p>
        </w:tc>
        <w:tc>
          <w:tcPr>
            <w:tcW w:w="4178" w:type="dxa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Сцепленное наследование и кроссинговер.</w:t>
            </w:r>
          </w:p>
        </w:tc>
        <w:tc>
          <w:tcPr>
            <w:tcW w:w="783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 xml:space="preserve">Дрозофила как объект изучения закономерностей наследственности и изменчивости. Биология </w:t>
            </w:r>
            <w:r>
              <w:rPr>
                <w:sz w:val="22"/>
                <w:szCs w:val="19"/>
              </w:rPr>
              <w:t>развития дрозофилы.</w:t>
            </w:r>
          </w:p>
        </w:tc>
        <w:tc>
          <w:tcPr>
            <w:tcW w:w="708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1</w:t>
            </w:r>
          </w:p>
        </w:tc>
      </w:tr>
      <w:tr w:rsidR="002542C4">
        <w:tc>
          <w:tcPr>
            <w:tcW w:w="531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680" w:type="dxa"/>
            <w:vMerge/>
          </w:tcPr>
          <w:p w:rsidR="002542C4" w:rsidRDefault="002542C4" w:rsidP="009D405D">
            <w:pPr>
              <w:spacing w:after="0" w:line="240" w:lineRule="auto"/>
              <w:rPr>
                <w:sz w:val="22"/>
                <w:szCs w:val="20"/>
              </w:rPr>
            </w:pPr>
          </w:p>
        </w:tc>
        <w:tc>
          <w:tcPr>
            <w:tcW w:w="3827" w:type="dxa"/>
          </w:tcPr>
          <w:p w:rsidR="002542C4" w:rsidRDefault="002542C4" w:rsidP="009D405D">
            <w:pPr>
              <w:spacing w:after="0" w:line="240" w:lineRule="auto"/>
              <w:rPr>
                <w:sz w:val="22"/>
                <w:szCs w:val="19"/>
              </w:rPr>
            </w:pPr>
          </w:p>
        </w:tc>
        <w:tc>
          <w:tcPr>
            <w:tcW w:w="709" w:type="dxa"/>
          </w:tcPr>
          <w:p w:rsidR="002542C4" w:rsidRDefault="002542C4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</w:p>
        </w:tc>
        <w:tc>
          <w:tcPr>
            <w:tcW w:w="4178" w:type="dxa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Нехромосомное наследование.</w:t>
            </w:r>
          </w:p>
        </w:tc>
        <w:tc>
          <w:tcPr>
            <w:tcW w:w="783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2</w:t>
            </w:r>
          </w:p>
        </w:tc>
        <w:tc>
          <w:tcPr>
            <w:tcW w:w="4253" w:type="dxa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Хромосомы дрозофилы.</w:t>
            </w:r>
          </w:p>
        </w:tc>
        <w:tc>
          <w:tcPr>
            <w:tcW w:w="708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1</w:t>
            </w:r>
          </w:p>
        </w:tc>
      </w:tr>
      <w:tr w:rsidR="002542C4">
        <w:tc>
          <w:tcPr>
            <w:tcW w:w="531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</w:t>
            </w:r>
          </w:p>
        </w:tc>
        <w:tc>
          <w:tcPr>
            <w:tcW w:w="680" w:type="dxa"/>
            <w:vMerge w:val="restart"/>
            <w:textDirection w:val="btLr"/>
          </w:tcPr>
          <w:p w:rsidR="002542C4" w:rsidRDefault="009D405D" w:rsidP="009D405D">
            <w:pPr>
              <w:spacing w:after="0" w:line="240" w:lineRule="auto"/>
              <w:ind w:left="113" w:right="113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Модуль 2. Изменчивость генетического материала.</w:t>
            </w:r>
          </w:p>
        </w:tc>
        <w:tc>
          <w:tcPr>
            <w:tcW w:w="3827" w:type="dxa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Изменчивость генетического материала. Мутационный процесс.</w:t>
            </w:r>
          </w:p>
        </w:tc>
        <w:tc>
          <w:tcPr>
            <w:tcW w:w="709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1</w:t>
            </w:r>
          </w:p>
        </w:tc>
        <w:tc>
          <w:tcPr>
            <w:tcW w:w="4178" w:type="dxa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Мутация. Типы мутаций. Значение мутаций в селекции.</w:t>
            </w:r>
          </w:p>
        </w:tc>
        <w:tc>
          <w:tcPr>
            <w:tcW w:w="783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1</w:t>
            </w:r>
          </w:p>
        </w:tc>
        <w:tc>
          <w:tcPr>
            <w:tcW w:w="4253" w:type="dxa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Изучение</w:t>
            </w:r>
            <w:r>
              <w:rPr>
                <w:sz w:val="22"/>
                <w:szCs w:val="19"/>
              </w:rPr>
              <w:t xml:space="preserve"> мутантов дрозофилы.</w:t>
            </w:r>
          </w:p>
        </w:tc>
        <w:tc>
          <w:tcPr>
            <w:tcW w:w="708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1</w:t>
            </w:r>
          </w:p>
        </w:tc>
      </w:tr>
      <w:tr w:rsidR="002542C4">
        <w:tc>
          <w:tcPr>
            <w:tcW w:w="531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11</w:t>
            </w:r>
          </w:p>
        </w:tc>
        <w:tc>
          <w:tcPr>
            <w:tcW w:w="680" w:type="dxa"/>
            <w:vMerge/>
          </w:tcPr>
          <w:p w:rsidR="002542C4" w:rsidRDefault="002542C4" w:rsidP="009D405D">
            <w:pPr>
              <w:spacing w:after="0" w:line="240" w:lineRule="auto"/>
              <w:rPr>
                <w:sz w:val="22"/>
                <w:szCs w:val="20"/>
              </w:rPr>
            </w:pPr>
          </w:p>
        </w:tc>
        <w:tc>
          <w:tcPr>
            <w:tcW w:w="3827" w:type="dxa"/>
          </w:tcPr>
          <w:p w:rsidR="002542C4" w:rsidRDefault="002542C4" w:rsidP="009D405D">
            <w:pPr>
              <w:spacing w:after="0" w:line="240" w:lineRule="auto"/>
              <w:rPr>
                <w:sz w:val="22"/>
                <w:szCs w:val="19"/>
              </w:rPr>
            </w:pPr>
          </w:p>
        </w:tc>
        <w:tc>
          <w:tcPr>
            <w:tcW w:w="709" w:type="dxa"/>
          </w:tcPr>
          <w:p w:rsidR="002542C4" w:rsidRDefault="002542C4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</w:p>
        </w:tc>
        <w:tc>
          <w:tcPr>
            <w:tcW w:w="4178" w:type="dxa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Хромосомные перестройки, или аберрации.</w:t>
            </w:r>
          </w:p>
        </w:tc>
        <w:tc>
          <w:tcPr>
            <w:tcW w:w="783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2</w:t>
            </w:r>
          </w:p>
        </w:tc>
        <w:tc>
          <w:tcPr>
            <w:tcW w:w="4253" w:type="dxa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Моногибридное скрещивание у дрозофилы.</w:t>
            </w:r>
          </w:p>
        </w:tc>
        <w:tc>
          <w:tcPr>
            <w:tcW w:w="708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1</w:t>
            </w:r>
          </w:p>
        </w:tc>
      </w:tr>
      <w:tr w:rsidR="002542C4">
        <w:tc>
          <w:tcPr>
            <w:tcW w:w="531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12</w:t>
            </w:r>
          </w:p>
        </w:tc>
        <w:tc>
          <w:tcPr>
            <w:tcW w:w="680" w:type="dxa"/>
            <w:vMerge/>
          </w:tcPr>
          <w:p w:rsidR="002542C4" w:rsidRDefault="002542C4" w:rsidP="009D405D">
            <w:pPr>
              <w:spacing w:after="0" w:line="240" w:lineRule="auto"/>
              <w:rPr>
                <w:sz w:val="22"/>
                <w:szCs w:val="20"/>
              </w:rPr>
            </w:pPr>
          </w:p>
        </w:tc>
        <w:tc>
          <w:tcPr>
            <w:tcW w:w="3827" w:type="dxa"/>
          </w:tcPr>
          <w:p w:rsidR="002542C4" w:rsidRDefault="002542C4" w:rsidP="009D405D">
            <w:pPr>
              <w:spacing w:after="0" w:line="240" w:lineRule="auto"/>
              <w:rPr>
                <w:sz w:val="22"/>
                <w:szCs w:val="19"/>
              </w:rPr>
            </w:pPr>
          </w:p>
        </w:tc>
        <w:tc>
          <w:tcPr>
            <w:tcW w:w="709" w:type="dxa"/>
          </w:tcPr>
          <w:p w:rsidR="002542C4" w:rsidRDefault="002542C4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</w:p>
        </w:tc>
        <w:tc>
          <w:tcPr>
            <w:tcW w:w="4178" w:type="dxa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Геномные мутации.</w:t>
            </w:r>
          </w:p>
        </w:tc>
        <w:tc>
          <w:tcPr>
            <w:tcW w:w="783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2</w:t>
            </w:r>
          </w:p>
        </w:tc>
        <w:tc>
          <w:tcPr>
            <w:tcW w:w="4253" w:type="dxa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19"/>
              </w:rPr>
            </w:pPr>
            <w:proofErr w:type="spellStart"/>
            <w:r>
              <w:rPr>
                <w:sz w:val="22"/>
                <w:szCs w:val="19"/>
              </w:rPr>
              <w:t>Дигибридное</w:t>
            </w:r>
            <w:proofErr w:type="spellEnd"/>
            <w:r>
              <w:rPr>
                <w:sz w:val="22"/>
                <w:szCs w:val="19"/>
              </w:rPr>
              <w:t xml:space="preserve"> скрещивание у дрозофилы.</w:t>
            </w:r>
          </w:p>
        </w:tc>
        <w:tc>
          <w:tcPr>
            <w:tcW w:w="708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1</w:t>
            </w:r>
          </w:p>
        </w:tc>
      </w:tr>
      <w:tr w:rsidR="002542C4">
        <w:tc>
          <w:tcPr>
            <w:tcW w:w="531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13</w:t>
            </w:r>
          </w:p>
        </w:tc>
        <w:tc>
          <w:tcPr>
            <w:tcW w:w="680" w:type="dxa"/>
            <w:vMerge/>
          </w:tcPr>
          <w:p w:rsidR="002542C4" w:rsidRDefault="002542C4" w:rsidP="009D405D">
            <w:pPr>
              <w:spacing w:after="0" w:line="240" w:lineRule="auto"/>
              <w:rPr>
                <w:sz w:val="22"/>
                <w:szCs w:val="20"/>
              </w:rPr>
            </w:pPr>
          </w:p>
        </w:tc>
        <w:tc>
          <w:tcPr>
            <w:tcW w:w="3827" w:type="dxa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Генетические основы селекции. Теория чистых линий.</w:t>
            </w:r>
          </w:p>
        </w:tc>
        <w:tc>
          <w:tcPr>
            <w:tcW w:w="709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1</w:t>
            </w:r>
          </w:p>
        </w:tc>
        <w:tc>
          <w:tcPr>
            <w:tcW w:w="4178" w:type="dxa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Структура и функции</w:t>
            </w:r>
            <w:r>
              <w:rPr>
                <w:sz w:val="22"/>
                <w:szCs w:val="19"/>
              </w:rPr>
              <w:t xml:space="preserve"> гена. Решение задач. Явление гетерозиса.</w:t>
            </w:r>
          </w:p>
        </w:tc>
        <w:tc>
          <w:tcPr>
            <w:tcW w:w="783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1</w:t>
            </w:r>
          </w:p>
        </w:tc>
        <w:tc>
          <w:tcPr>
            <w:tcW w:w="4253" w:type="dxa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Взаимодействие неаллельных генов у дрозофилы.</w:t>
            </w:r>
          </w:p>
        </w:tc>
        <w:tc>
          <w:tcPr>
            <w:tcW w:w="708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1</w:t>
            </w:r>
          </w:p>
        </w:tc>
      </w:tr>
      <w:tr w:rsidR="002542C4">
        <w:tc>
          <w:tcPr>
            <w:tcW w:w="531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14</w:t>
            </w:r>
          </w:p>
        </w:tc>
        <w:tc>
          <w:tcPr>
            <w:tcW w:w="680" w:type="dxa"/>
            <w:vMerge/>
          </w:tcPr>
          <w:p w:rsidR="002542C4" w:rsidRDefault="002542C4" w:rsidP="009D405D">
            <w:pPr>
              <w:spacing w:after="0" w:line="240" w:lineRule="auto"/>
              <w:rPr>
                <w:sz w:val="22"/>
                <w:szCs w:val="20"/>
              </w:rPr>
            </w:pPr>
          </w:p>
        </w:tc>
        <w:tc>
          <w:tcPr>
            <w:tcW w:w="3827" w:type="dxa"/>
          </w:tcPr>
          <w:p w:rsidR="002542C4" w:rsidRDefault="002542C4" w:rsidP="009D405D">
            <w:pPr>
              <w:spacing w:after="0" w:line="240" w:lineRule="auto"/>
              <w:rPr>
                <w:sz w:val="22"/>
                <w:szCs w:val="19"/>
              </w:rPr>
            </w:pPr>
          </w:p>
        </w:tc>
        <w:tc>
          <w:tcPr>
            <w:tcW w:w="709" w:type="dxa"/>
          </w:tcPr>
          <w:p w:rsidR="002542C4" w:rsidRDefault="002542C4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</w:p>
        </w:tc>
        <w:tc>
          <w:tcPr>
            <w:tcW w:w="4178" w:type="dxa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Генетика развития. Генетика популяций.</w:t>
            </w:r>
          </w:p>
        </w:tc>
        <w:tc>
          <w:tcPr>
            <w:tcW w:w="783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2</w:t>
            </w:r>
          </w:p>
        </w:tc>
        <w:tc>
          <w:tcPr>
            <w:tcW w:w="4253" w:type="dxa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Сцепленное наследование на примере дрозофилы.</w:t>
            </w:r>
          </w:p>
        </w:tc>
        <w:tc>
          <w:tcPr>
            <w:tcW w:w="708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1</w:t>
            </w:r>
          </w:p>
        </w:tc>
      </w:tr>
      <w:tr w:rsidR="002542C4">
        <w:tc>
          <w:tcPr>
            <w:tcW w:w="531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15</w:t>
            </w:r>
          </w:p>
        </w:tc>
        <w:tc>
          <w:tcPr>
            <w:tcW w:w="680" w:type="dxa"/>
            <w:vMerge/>
          </w:tcPr>
          <w:p w:rsidR="002542C4" w:rsidRDefault="002542C4" w:rsidP="009D405D">
            <w:pPr>
              <w:spacing w:after="0" w:line="240" w:lineRule="auto"/>
              <w:rPr>
                <w:sz w:val="22"/>
                <w:szCs w:val="20"/>
              </w:rPr>
            </w:pPr>
          </w:p>
        </w:tc>
        <w:tc>
          <w:tcPr>
            <w:tcW w:w="3827" w:type="dxa"/>
          </w:tcPr>
          <w:p w:rsidR="002542C4" w:rsidRDefault="002542C4" w:rsidP="009D405D">
            <w:pPr>
              <w:spacing w:after="0" w:line="240" w:lineRule="auto"/>
              <w:rPr>
                <w:sz w:val="22"/>
                <w:szCs w:val="19"/>
              </w:rPr>
            </w:pPr>
          </w:p>
        </w:tc>
        <w:tc>
          <w:tcPr>
            <w:tcW w:w="709" w:type="dxa"/>
          </w:tcPr>
          <w:p w:rsidR="002542C4" w:rsidRDefault="002542C4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</w:p>
        </w:tc>
        <w:tc>
          <w:tcPr>
            <w:tcW w:w="4178" w:type="dxa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Генетика человека. Генная инженерия.</w:t>
            </w:r>
          </w:p>
        </w:tc>
        <w:tc>
          <w:tcPr>
            <w:tcW w:w="783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2</w:t>
            </w:r>
          </w:p>
        </w:tc>
        <w:tc>
          <w:tcPr>
            <w:tcW w:w="4253" w:type="dxa"/>
          </w:tcPr>
          <w:p w:rsidR="002542C4" w:rsidRDefault="009D405D" w:rsidP="009D405D">
            <w:pPr>
              <w:spacing w:after="0" w:line="240" w:lineRule="auto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 xml:space="preserve">Наследование пола и </w:t>
            </w:r>
            <w:r>
              <w:rPr>
                <w:sz w:val="22"/>
                <w:szCs w:val="19"/>
              </w:rPr>
              <w:t>признаков, сцепленных с полом на примере дрозофилы.</w:t>
            </w:r>
          </w:p>
        </w:tc>
        <w:tc>
          <w:tcPr>
            <w:tcW w:w="708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sz w:val="22"/>
                <w:szCs w:val="19"/>
              </w:rPr>
            </w:pPr>
            <w:r>
              <w:rPr>
                <w:sz w:val="22"/>
                <w:szCs w:val="19"/>
              </w:rPr>
              <w:t>1</w:t>
            </w:r>
          </w:p>
        </w:tc>
      </w:tr>
      <w:tr w:rsidR="002542C4">
        <w:tc>
          <w:tcPr>
            <w:tcW w:w="531" w:type="dxa"/>
          </w:tcPr>
          <w:p w:rsidR="002542C4" w:rsidRDefault="002542C4" w:rsidP="009D405D">
            <w:pPr>
              <w:spacing w:after="0" w:line="240" w:lineRule="auto"/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680" w:type="dxa"/>
          </w:tcPr>
          <w:p w:rsidR="002542C4" w:rsidRDefault="002542C4" w:rsidP="009D405D">
            <w:pPr>
              <w:spacing w:after="0" w:line="240" w:lineRule="auto"/>
              <w:rPr>
                <w:b/>
                <w:sz w:val="22"/>
                <w:szCs w:val="20"/>
              </w:rPr>
            </w:pPr>
          </w:p>
        </w:tc>
        <w:tc>
          <w:tcPr>
            <w:tcW w:w="3827" w:type="dxa"/>
          </w:tcPr>
          <w:p w:rsidR="002542C4" w:rsidRDefault="009D405D" w:rsidP="009D405D">
            <w:pPr>
              <w:spacing w:after="0" w:line="240" w:lineRule="auto"/>
              <w:rPr>
                <w:b/>
                <w:sz w:val="22"/>
                <w:szCs w:val="19"/>
              </w:rPr>
            </w:pPr>
            <w:r>
              <w:rPr>
                <w:b/>
                <w:sz w:val="22"/>
                <w:szCs w:val="19"/>
              </w:rPr>
              <w:t>Итого часов</w:t>
            </w:r>
          </w:p>
        </w:tc>
        <w:tc>
          <w:tcPr>
            <w:tcW w:w="709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b/>
                <w:sz w:val="22"/>
                <w:szCs w:val="19"/>
              </w:rPr>
            </w:pPr>
            <w:r>
              <w:rPr>
                <w:b/>
                <w:sz w:val="22"/>
                <w:szCs w:val="19"/>
              </w:rPr>
              <w:t>5</w:t>
            </w:r>
          </w:p>
        </w:tc>
        <w:tc>
          <w:tcPr>
            <w:tcW w:w="4178" w:type="dxa"/>
          </w:tcPr>
          <w:p w:rsidR="002542C4" w:rsidRDefault="002542C4" w:rsidP="009D405D">
            <w:pPr>
              <w:spacing w:after="0" w:line="240" w:lineRule="auto"/>
              <w:rPr>
                <w:b/>
                <w:sz w:val="22"/>
                <w:szCs w:val="19"/>
              </w:rPr>
            </w:pPr>
          </w:p>
        </w:tc>
        <w:tc>
          <w:tcPr>
            <w:tcW w:w="783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b/>
                <w:sz w:val="22"/>
                <w:szCs w:val="19"/>
              </w:rPr>
            </w:pPr>
            <w:r>
              <w:rPr>
                <w:b/>
                <w:sz w:val="22"/>
                <w:szCs w:val="19"/>
              </w:rPr>
              <w:t>25</w:t>
            </w:r>
          </w:p>
        </w:tc>
        <w:tc>
          <w:tcPr>
            <w:tcW w:w="4253" w:type="dxa"/>
          </w:tcPr>
          <w:p w:rsidR="002542C4" w:rsidRDefault="002542C4" w:rsidP="009D405D">
            <w:pPr>
              <w:spacing w:after="0" w:line="240" w:lineRule="auto"/>
              <w:rPr>
                <w:b/>
                <w:sz w:val="22"/>
                <w:szCs w:val="19"/>
              </w:rPr>
            </w:pPr>
          </w:p>
        </w:tc>
        <w:tc>
          <w:tcPr>
            <w:tcW w:w="708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b/>
                <w:sz w:val="22"/>
                <w:szCs w:val="19"/>
              </w:rPr>
            </w:pPr>
            <w:r>
              <w:rPr>
                <w:b/>
                <w:sz w:val="22"/>
                <w:szCs w:val="19"/>
              </w:rPr>
              <w:t>15</w:t>
            </w:r>
          </w:p>
        </w:tc>
      </w:tr>
    </w:tbl>
    <w:p w:rsidR="002542C4" w:rsidRDefault="009D405D" w:rsidP="009D405D">
      <w:pPr>
        <w:tabs>
          <w:tab w:val="left" w:pos="993"/>
        </w:tabs>
        <w:spacing w:after="0" w:line="240" w:lineRule="auto"/>
        <w:ind w:firstLine="540"/>
        <w:jc w:val="center"/>
        <w:rPr>
          <w:b/>
        </w:rPr>
      </w:pPr>
      <w:r>
        <w:rPr>
          <w:b/>
        </w:rPr>
        <w:br w:type="page"/>
      </w:r>
      <w:r>
        <w:rPr>
          <w:b/>
        </w:rPr>
        <w:lastRenderedPageBreak/>
        <w:t>9 График выполнения и сдачи заданий по дисциплине</w:t>
      </w:r>
    </w:p>
    <w:p w:rsidR="002542C4" w:rsidRDefault="002542C4" w:rsidP="009D405D">
      <w:pPr>
        <w:spacing w:after="0" w:line="240" w:lineRule="auto"/>
        <w:ind w:firstLine="540"/>
        <w:jc w:val="both"/>
        <w:rPr>
          <w:b/>
        </w:rPr>
      </w:pPr>
    </w:p>
    <w:tbl>
      <w:tblPr>
        <w:tblW w:w="15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2849"/>
        <w:gridCol w:w="765"/>
        <w:gridCol w:w="801"/>
        <w:gridCol w:w="711"/>
        <w:gridCol w:w="712"/>
        <w:gridCol w:w="712"/>
        <w:gridCol w:w="712"/>
        <w:gridCol w:w="711"/>
        <w:gridCol w:w="712"/>
        <w:gridCol w:w="712"/>
        <w:gridCol w:w="712"/>
        <w:gridCol w:w="773"/>
        <w:gridCol w:w="792"/>
        <w:gridCol w:w="712"/>
        <w:gridCol w:w="711"/>
        <w:gridCol w:w="712"/>
        <w:gridCol w:w="712"/>
        <w:gridCol w:w="8"/>
      </w:tblGrid>
      <w:tr w:rsidR="002542C4">
        <w:trPr>
          <w:cantSplit/>
          <w:trHeight w:val="119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42C4" w:rsidRDefault="009D405D" w:rsidP="009D405D">
            <w:pPr>
              <w:spacing w:after="0" w:line="240" w:lineRule="auto"/>
              <w:ind w:left="113" w:right="113"/>
              <w:jc w:val="center"/>
            </w:pPr>
            <w:r>
              <w:t>Виды контроля</w:t>
            </w:r>
          </w:p>
        </w:tc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Форма контроля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42C4" w:rsidRDefault="009D405D" w:rsidP="009D405D">
            <w:pPr>
              <w:spacing w:after="0" w:line="240" w:lineRule="auto"/>
              <w:ind w:left="113" w:right="113"/>
              <w:jc w:val="center"/>
            </w:pPr>
            <w:r>
              <w:t>Баллы</w:t>
            </w:r>
          </w:p>
        </w:tc>
        <w:tc>
          <w:tcPr>
            <w:tcW w:w="109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Недели</w:t>
            </w:r>
          </w:p>
        </w:tc>
      </w:tr>
      <w:tr w:rsidR="002542C4">
        <w:trPr>
          <w:gridAfter w:val="1"/>
          <w:wAfter w:w="8" w:type="dxa"/>
          <w:cantSplit/>
          <w:trHeight w:val="847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2542C4" w:rsidP="009D405D">
            <w:pPr>
              <w:spacing w:after="0" w:line="240" w:lineRule="auto"/>
            </w:pPr>
          </w:p>
        </w:tc>
        <w:tc>
          <w:tcPr>
            <w:tcW w:w="2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2542C4" w:rsidP="009D405D">
            <w:pPr>
              <w:spacing w:after="0" w:line="240" w:lineRule="auto"/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2542C4" w:rsidP="009D405D">
            <w:pPr>
              <w:spacing w:after="0" w:line="240" w:lineRule="auto"/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rPr>
                <w:highlight w:val="yellow"/>
              </w:rPr>
            </w:pPr>
            <w:r>
              <w:t>9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2542C4">
        <w:trPr>
          <w:gridAfter w:val="1"/>
          <w:wAfter w:w="8" w:type="dxa"/>
          <w:cantSplit/>
          <w:trHeight w:val="354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ТК</w:t>
            </w:r>
          </w:p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9D405D" w:rsidP="009D405D">
            <w:pPr>
              <w:spacing w:after="0" w:line="240" w:lineRule="auto"/>
            </w:pPr>
            <w:r>
              <w:t>Выполнение лаб. и практических работ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  <w:rPr>
                <w:highlight w:val="yellow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*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</w:tr>
      <w:tr w:rsidR="002542C4">
        <w:trPr>
          <w:gridAfter w:val="1"/>
          <w:wAfter w:w="8" w:type="dxa"/>
          <w:cantSplit/>
          <w:trHeight w:val="260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42C4" w:rsidRDefault="002542C4" w:rsidP="009D405D">
            <w:pPr>
              <w:spacing w:after="0" w:line="240" w:lineRule="auto"/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9D405D" w:rsidP="009D405D">
            <w:pPr>
              <w:spacing w:after="0" w:line="240" w:lineRule="auto"/>
            </w:pPr>
            <w:r>
              <w:t xml:space="preserve">Устный опрос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542C4" w:rsidRDefault="002542C4" w:rsidP="009D405D">
            <w:pPr>
              <w:spacing w:after="0" w:line="240" w:lineRule="auto"/>
            </w:pPr>
          </w:p>
        </w:tc>
      </w:tr>
      <w:tr w:rsidR="002542C4">
        <w:trPr>
          <w:gridAfter w:val="1"/>
          <w:wAfter w:w="8" w:type="dxa"/>
          <w:cantSplit/>
          <w:trHeight w:val="260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42C4" w:rsidRDefault="002542C4" w:rsidP="009D405D">
            <w:pPr>
              <w:spacing w:after="0" w:line="240" w:lineRule="auto"/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9D405D" w:rsidP="009D405D">
            <w:pPr>
              <w:spacing w:after="0" w:line="240" w:lineRule="auto"/>
            </w:pPr>
            <w:r>
              <w:t>Презентация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*</w:t>
            </w:r>
          </w:p>
        </w:tc>
      </w:tr>
      <w:tr w:rsidR="002542C4">
        <w:trPr>
          <w:gridAfter w:val="1"/>
          <w:wAfter w:w="8" w:type="dxa"/>
          <w:cantSplit/>
          <w:trHeight w:val="254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РК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42C4" w:rsidRDefault="009D405D" w:rsidP="009D405D">
            <w:pPr>
              <w:spacing w:after="0" w:line="240" w:lineRule="auto"/>
            </w:pPr>
            <w:r>
              <w:t>Контрольная работа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  <w:rPr>
                <w:highlight w:val="yellow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rPr>
                <w:highlight w:val="yellow"/>
              </w:rPr>
            </w:pPr>
            <w:r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  <w:rPr>
                <w:highlight w:val="yellow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*</w:t>
            </w:r>
          </w:p>
        </w:tc>
      </w:tr>
      <w:tr w:rsidR="002542C4">
        <w:trPr>
          <w:gridAfter w:val="1"/>
          <w:wAfter w:w="8" w:type="dxa"/>
          <w:cantSplit/>
          <w:trHeight w:val="278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ИК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9D405D" w:rsidP="009D405D">
            <w:pPr>
              <w:spacing w:after="0" w:line="240" w:lineRule="auto"/>
            </w:pPr>
            <w:r>
              <w:t xml:space="preserve">Экзамен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  <w:rPr>
                <w:highlight w:val="yellow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  <w:rPr>
                <w:highlight w:val="yellow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  <w:rPr>
                <w:highlight w:val="yellow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C4" w:rsidRDefault="002542C4" w:rsidP="009D405D">
            <w:pPr>
              <w:spacing w:after="0" w:line="240" w:lineRule="auto"/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2542C4" w:rsidRDefault="002542C4" w:rsidP="009D405D">
            <w:pPr>
              <w:spacing w:after="0" w:line="240" w:lineRule="auto"/>
              <w:ind w:left="113" w:right="113"/>
              <w:jc w:val="center"/>
            </w:pPr>
          </w:p>
        </w:tc>
      </w:tr>
    </w:tbl>
    <w:p w:rsidR="002542C4" w:rsidRDefault="002542C4" w:rsidP="009D405D">
      <w:pPr>
        <w:pStyle w:val="a5"/>
        <w:spacing w:after="0" w:line="240" w:lineRule="auto"/>
        <w:rPr>
          <w:b/>
        </w:rPr>
      </w:pPr>
    </w:p>
    <w:p w:rsidR="002542C4" w:rsidRDefault="009D405D" w:rsidP="009D405D">
      <w:pPr>
        <w:pStyle w:val="a5"/>
        <w:spacing w:after="0" w:line="240" w:lineRule="auto"/>
      </w:pPr>
      <w:r>
        <w:rPr>
          <w:b/>
        </w:rPr>
        <w:t>Примечание 1</w:t>
      </w:r>
      <w:r>
        <w:t xml:space="preserve">. </w:t>
      </w:r>
      <w:proofErr w:type="gramStart"/>
      <w:r>
        <w:t>Обучающийся</w:t>
      </w:r>
      <w:proofErr w:type="gramEnd"/>
      <w:r>
        <w:t xml:space="preserve">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</w:t>
      </w:r>
      <w:r>
        <w:t>экзамене набрать не менее 50% максимального итогового рейтинга.</w:t>
      </w:r>
    </w:p>
    <w:p w:rsidR="002542C4" w:rsidRDefault="009D405D" w:rsidP="009D405D">
      <w:pPr>
        <w:pStyle w:val="a5"/>
        <w:spacing w:after="0" w:line="240" w:lineRule="auto"/>
      </w:pPr>
      <w:r>
        <w:rPr>
          <w:b/>
        </w:rPr>
        <w:t xml:space="preserve">Примечание 2. </w:t>
      </w:r>
      <w: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2542C4" w:rsidRDefault="009D405D" w:rsidP="009D405D">
      <w:pPr>
        <w:spacing w:after="0" w:line="240" w:lineRule="auto"/>
        <w:rPr>
          <w:b/>
        </w:rPr>
      </w:pPr>
      <w:r>
        <w:rPr>
          <w:b/>
        </w:rPr>
        <w:t>Критерии оценки</w:t>
      </w: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1"/>
        <w:gridCol w:w="3018"/>
        <w:gridCol w:w="3015"/>
        <w:gridCol w:w="3050"/>
        <w:gridCol w:w="3058"/>
      </w:tblGrid>
      <w:tr w:rsidR="002542C4">
        <w:trPr>
          <w:trHeight w:val="207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C4" w:rsidRDefault="009D405D" w:rsidP="009D405D">
            <w:pPr>
              <w:spacing w:after="0" w:line="240" w:lineRule="auto"/>
            </w:pPr>
            <w:r>
              <w:t>Традиционная оценка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C4" w:rsidRDefault="009D405D" w:rsidP="009D405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C4" w:rsidRDefault="009D405D" w:rsidP="009D405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C4" w:rsidRDefault="009D405D" w:rsidP="009D405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C4" w:rsidRDefault="009D405D" w:rsidP="009D405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Неудовлетворительно</w:t>
            </w:r>
          </w:p>
        </w:tc>
      </w:tr>
      <w:tr w:rsidR="002542C4">
        <w:trPr>
          <w:trHeight w:val="189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C4" w:rsidRDefault="009D405D" w:rsidP="009D405D">
            <w:pPr>
              <w:spacing w:after="0" w:line="240" w:lineRule="auto"/>
            </w:pPr>
            <w:proofErr w:type="gramStart"/>
            <w:r>
              <w:t>Баллы (</w:t>
            </w:r>
            <w:r>
              <w:rPr>
                <w:lang w:val="en-US"/>
              </w:rPr>
              <w:t xml:space="preserve">max = 100 </w:t>
            </w:r>
            <w:r>
              <w:t>баллов)</w:t>
            </w:r>
            <w:r>
              <w:rPr>
                <w:lang w:val="en-US"/>
              </w:rPr>
              <w:t>)</w:t>
            </w:r>
            <w:proofErr w:type="gramEnd"/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90-100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75-89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50-74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0-49</w:t>
            </w:r>
          </w:p>
        </w:tc>
      </w:tr>
    </w:tbl>
    <w:p w:rsidR="002542C4" w:rsidRDefault="002542C4" w:rsidP="009D405D">
      <w:pPr>
        <w:spacing w:after="0" w:line="240" w:lineRule="auto"/>
        <w:ind w:firstLine="360"/>
        <w:jc w:val="both"/>
      </w:pPr>
    </w:p>
    <w:p w:rsidR="002542C4" w:rsidRDefault="009D405D" w:rsidP="009D405D">
      <w:pPr>
        <w:spacing w:after="0" w:line="240" w:lineRule="auto"/>
        <w:ind w:firstLine="360"/>
        <w:jc w:val="both"/>
      </w:pPr>
      <w:r>
        <w:t xml:space="preserve">**Все учебные достижения обучающегося оцениваются по 100 балльной шкале за каждое выполненное задание (ответ на занятиях, сдача домашнего задания, </w:t>
      </w:r>
      <w:r>
        <w:t>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2542C4" w:rsidRDefault="002542C4" w:rsidP="009D405D">
      <w:pPr>
        <w:shd w:val="clear" w:color="auto" w:fill="FFFFFF"/>
        <w:spacing w:after="0" w:line="240" w:lineRule="auto"/>
        <w:textAlignment w:val="baseline"/>
        <w:rPr>
          <w:b/>
          <w:bCs/>
          <w:spacing w:val="2"/>
        </w:rPr>
      </w:pPr>
    </w:p>
    <w:p w:rsidR="002542C4" w:rsidRDefault="009D405D" w:rsidP="009D405D">
      <w:pPr>
        <w:shd w:val="clear" w:color="auto" w:fill="FFFFFF"/>
        <w:spacing w:after="0" w:line="240" w:lineRule="auto"/>
        <w:textAlignment w:val="baseline"/>
        <w:rPr>
          <w:b/>
          <w:bCs/>
          <w:spacing w:val="2"/>
        </w:rPr>
      </w:pPr>
      <w:r>
        <w:rPr>
          <w:b/>
          <w:bCs/>
          <w:spacing w:val="2"/>
        </w:rPr>
        <w:t xml:space="preserve">Таблица перевода оценок </w:t>
      </w:r>
      <w:proofErr w:type="spellStart"/>
      <w:r>
        <w:rPr>
          <w:b/>
          <w:bCs/>
          <w:spacing w:val="2"/>
        </w:rPr>
        <w:t>балльно</w:t>
      </w:r>
      <w:proofErr w:type="spellEnd"/>
      <w:r>
        <w:rPr>
          <w:b/>
          <w:bCs/>
          <w:spacing w:val="2"/>
        </w:rPr>
        <w:t>-рейтинговой буквенной системы в оценки по ECTS</w:t>
      </w: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7"/>
        <w:gridCol w:w="1483"/>
        <w:gridCol w:w="1311"/>
        <w:gridCol w:w="1015"/>
        <w:gridCol w:w="871"/>
        <w:gridCol w:w="1160"/>
        <w:gridCol w:w="1094"/>
        <w:gridCol w:w="937"/>
        <w:gridCol w:w="1015"/>
        <w:gridCol w:w="1016"/>
        <w:gridCol w:w="1093"/>
        <w:gridCol w:w="1155"/>
      </w:tblGrid>
      <w:tr w:rsidR="002542C4">
        <w:trPr>
          <w:trHeight w:val="133"/>
        </w:trPr>
        <w:tc>
          <w:tcPr>
            <w:tcW w:w="3047" w:type="dxa"/>
            <w:shd w:val="clear" w:color="auto" w:fill="auto"/>
          </w:tcPr>
          <w:p w:rsidR="002542C4" w:rsidRDefault="009D405D" w:rsidP="009D405D">
            <w:pPr>
              <w:spacing w:after="0" w:line="240" w:lineRule="auto"/>
              <w:ind w:firstLine="33"/>
              <w:textAlignment w:val="baseline"/>
              <w:rPr>
                <w:b/>
                <w:bCs/>
                <w:spacing w:val="2"/>
              </w:rPr>
            </w:pPr>
            <w:r>
              <w:rPr>
                <w:spacing w:val="2"/>
              </w:rPr>
              <w:t>Оценка по букв</w:t>
            </w:r>
            <w:proofErr w:type="gramStart"/>
            <w:r>
              <w:rPr>
                <w:spacing w:val="2"/>
              </w:rPr>
              <w:t>.</w:t>
            </w:r>
            <w:proofErr w:type="gramEnd"/>
            <w:r>
              <w:rPr>
                <w:spacing w:val="2"/>
              </w:rPr>
              <w:t xml:space="preserve"> </w:t>
            </w:r>
            <w:proofErr w:type="gramStart"/>
            <w:r>
              <w:rPr>
                <w:spacing w:val="2"/>
              </w:rPr>
              <w:t>с</w:t>
            </w:r>
            <w:proofErr w:type="gramEnd"/>
            <w:r>
              <w:rPr>
                <w:spacing w:val="2"/>
              </w:rPr>
              <w:t>истеме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textAlignment w:val="baseline"/>
              <w:rPr>
                <w:b/>
                <w:bCs/>
                <w:spacing w:val="2"/>
              </w:rPr>
            </w:pPr>
            <w:r>
              <w:rPr>
                <w:b/>
                <w:spacing w:val="2"/>
              </w:rPr>
              <w:t>А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textAlignment w:val="baseline"/>
              <w:rPr>
                <w:b/>
                <w:bCs/>
                <w:spacing w:val="2"/>
              </w:rPr>
            </w:pPr>
            <w:r>
              <w:rPr>
                <w:b/>
                <w:spacing w:val="2"/>
              </w:rPr>
              <w:t>А-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textAlignment w:val="baseline"/>
              <w:rPr>
                <w:b/>
                <w:bCs/>
                <w:spacing w:val="2"/>
              </w:rPr>
            </w:pPr>
            <w:r>
              <w:rPr>
                <w:b/>
                <w:spacing w:val="2"/>
              </w:rPr>
              <w:t>В+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textAlignment w:val="baseline"/>
              <w:rPr>
                <w:b/>
                <w:bCs/>
                <w:spacing w:val="2"/>
              </w:rPr>
            </w:pPr>
            <w:r>
              <w:rPr>
                <w:b/>
                <w:spacing w:val="2"/>
              </w:rPr>
              <w:t>В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textAlignment w:val="baseline"/>
              <w:rPr>
                <w:b/>
                <w:bCs/>
                <w:spacing w:val="2"/>
              </w:rPr>
            </w:pPr>
            <w:r>
              <w:rPr>
                <w:b/>
                <w:spacing w:val="2"/>
              </w:rPr>
              <w:t>В-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textAlignment w:val="baseline"/>
              <w:rPr>
                <w:b/>
                <w:bCs/>
                <w:spacing w:val="2"/>
              </w:rPr>
            </w:pPr>
            <w:r>
              <w:rPr>
                <w:b/>
                <w:spacing w:val="2"/>
              </w:rPr>
              <w:t>С+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textAlignment w:val="baseline"/>
              <w:rPr>
                <w:b/>
                <w:bCs/>
                <w:spacing w:val="2"/>
              </w:rPr>
            </w:pPr>
            <w:r>
              <w:rPr>
                <w:b/>
                <w:spacing w:val="2"/>
              </w:rPr>
              <w:t>С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textAlignment w:val="baseline"/>
              <w:rPr>
                <w:b/>
                <w:bCs/>
                <w:spacing w:val="2"/>
              </w:rPr>
            </w:pPr>
            <w:r>
              <w:rPr>
                <w:b/>
                <w:spacing w:val="2"/>
              </w:rPr>
              <w:t>С-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textAlignment w:val="baseline"/>
              <w:rPr>
                <w:b/>
                <w:bCs/>
                <w:spacing w:val="2"/>
              </w:rPr>
            </w:pPr>
            <w:r>
              <w:rPr>
                <w:b/>
                <w:spacing w:val="2"/>
              </w:rPr>
              <w:t>D+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textAlignment w:val="baseline"/>
              <w:rPr>
                <w:b/>
                <w:bCs/>
                <w:spacing w:val="2"/>
              </w:rPr>
            </w:pPr>
            <w:r>
              <w:rPr>
                <w:b/>
                <w:spacing w:val="2"/>
              </w:rPr>
              <w:t>D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textAlignment w:val="baseline"/>
              <w:rPr>
                <w:b/>
                <w:bCs/>
                <w:spacing w:val="2"/>
              </w:rPr>
            </w:pPr>
            <w:r>
              <w:rPr>
                <w:b/>
                <w:spacing w:val="2"/>
              </w:rPr>
              <w:t>F</w:t>
            </w:r>
          </w:p>
        </w:tc>
      </w:tr>
      <w:tr w:rsidR="002542C4">
        <w:trPr>
          <w:trHeight w:val="312"/>
        </w:trPr>
        <w:tc>
          <w:tcPr>
            <w:tcW w:w="3047" w:type="dxa"/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textAlignment w:val="baseline"/>
              <w:rPr>
                <w:b/>
                <w:bCs/>
                <w:spacing w:val="2"/>
              </w:rPr>
            </w:pPr>
            <w:r>
              <w:rPr>
                <w:spacing w:val="2"/>
              </w:rPr>
              <w:t>%-</w:t>
            </w:r>
            <w:proofErr w:type="spellStart"/>
            <w:r>
              <w:rPr>
                <w:spacing w:val="2"/>
              </w:rPr>
              <w:t>ное</w:t>
            </w:r>
            <w:proofErr w:type="spellEnd"/>
            <w:r>
              <w:rPr>
                <w:spacing w:val="2"/>
              </w:rPr>
              <w:t xml:space="preserve"> содержание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textAlignment w:val="baseline"/>
              <w:rPr>
                <w:b/>
                <w:bCs/>
                <w:spacing w:val="2"/>
              </w:rPr>
            </w:pPr>
            <w:r>
              <w:rPr>
                <w:spacing w:val="2"/>
              </w:rPr>
              <w:t>95-100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textAlignment w:val="baseline"/>
              <w:rPr>
                <w:b/>
                <w:bCs/>
                <w:spacing w:val="2"/>
              </w:rPr>
            </w:pPr>
            <w:r>
              <w:rPr>
                <w:spacing w:val="2"/>
              </w:rPr>
              <w:t>90-94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textAlignment w:val="baseline"/>
              <w:rPr>
                <w:b/>
                <w:bCs/>
                <w:spacing w:val="2"/>
              </w:rPr>
            </w:pPr>
            <w:r>
              <w:rPr>
                <w:spacing w:val="2"/>
              </w:rPr>
              <w:t>85-89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textAlignment w:val="baseline"/>
              <w:rPr>
                <w:b/>
                <w:bCs/>
                <w:spacing w:val="2"/>
              </w:rPr>
            </w:pPr>
            <w:r>
              <w:rPr>
                <w:spacing w:val="2"/>
              </w:rPr>
              <w:t>80-84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textAlignment w:val="baseline"/>
              <w:rPr>
                <w:b/>
                <w:bCs/>
                <w:spacing w:val="2"/>
              </w:rPr>
            </w:pPr>
            <w:r>
              <w:rPr>
                <w:spacing w:val="2"/>
              </w:rPr>
              <w:t>75-79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textAlignment w:val="baseline"/>
              <w:rPr>
                <w:b/>
                <w:bCs/>
                <w:spacing w:val="2"/>
              </w:rPr>
            </w:pPr>
            <w:r>
              <w:rPr>
                <w:spacing w:val="2"/>
              </w:rPr>
              <w:t>70-74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textAlignment w:val="baseline"/>
              <w:rPr>
                <w:b/>
                <w:bCs/>
                <w:spacing w:val="2"/>
              </w:rPr>
            </w:pPr>
            <w:r>
              <w:rPr>
                <w:spacing w:val="2"/>
              </w:rPr>
              <w:t>65-69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textAlignment w:val="baseline"/>
              <w:rPr>
                <w:b/>
                <w:bCs/>
                <w:spacing w:val="2"/>
              </w:rPr>
            </w:pPr>
            <w:r>
              <w:rPr>
                <w:spacing w:val="2"/>
              </w:rPr>
              <w:t>60-64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textAlignment w:val="baseline"/>
              <w:rPr>
                <w:b/>
                <w:bCs/>
                <w:spacing w:val="2"/>
              </w:rPr>
            </w:pPr>
            <w:r>
              <w:rPr>
                <w:spacing w:val="2"/>
              </w:rPr>
              <w:t>55-59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textAlignment w:val="baseline"/>
              <w:rPr>
                <w:b/>
                <w:bCs/>
                <w:spacing w:val="2"/>
              </w:rPr>
            </w:pPr>
            <w:r>
              <w:rPr>
                <w:spacing w:val="2"/>
              </w:rPr>
              <w:t>50-54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textAlignment w:val="baseline"/>
              <w:rPr>
                <w:b/>
                <w:bCs/>
                <w:spacing w:val="2"/>
              </w:rPr>
            </w:pPr>
            <w:r>
              <w:rPr>
                <w:spacing w:val="2"/>
              </w:rPr>
              <w:t>0-49</w:t>
            </w:r>
          </w:p>
        </w:tc>
      </w:tr>
      <w:tr w:rsidR="002542C4">
        <w:trPr>
          <w:trHeight w:val="85"/>
        </w:trPr>
        <w:tc>
          <w:tcPr>
            <w:tcW w:w="3047" w:type="dxa"/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textAlignment w:val="baseline"/>
              <w:rPr>
                <w:b/>
                <w:bCs/>
                <w:spacing w:val="2"/>
              </w:rPr>
            </w:pPr>
            <w:r>
              <w:rPr>
                <w:spacing w:val="2"/>
              </w:rPr>
              <w:t xml:space="preserve">Оценка по </w:t>
            </w:r>
            <w:proofErr w:type="spellStart"/>
            <w:r>
              <w:rPr>
                <w:spacing w:val="2"/>
              </w:rPr>
              <w:t>традиц</w:t>
            </w:r>
            <w:proofErr w:type="spellEnd"/>
            <w:r>
              <w:rPr>
                <w:spacing w:val="2"/>
              </w:rPr>
              <w:t>. системе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textAlignment w:val="baseline"/>
              <w:rPr>
                <w:spacing w:val="2"/>
              </w:rPr>
            </w:pPr>
            <w:r>
              <w:rPr>
                <w:spacing w:val="2"/>
              </w:rPr>
              <w:t>Отлично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textAlignment w:val="baseline"/>
              <w:rPr>
                <w:b/>
                <w:bCs/>
                <w:spacing w:val="2"/>
              </w:rPr>
            </w:pPr>
            <w:r>
              <w:rPr>
                <w:spacing w:val="2"/>
              </w:rPr>
              <w:t>Хор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textAlignment w:val="baseline"/>
              <w:rPr>
                <w:b/>
                <w:bCs/>
                <w:spacing w:val="2"/>
              </w:rPr>
            </w:pPr>
            <w:r>
              <w:rPr>
                <w:spacing w:val="2"/>
              </w:rPr>
              <w:t>Хорошо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textAlignment w:val="baseline"/>
              <w:rPr>
                <w:b/>
                <w:bCs/>
                <w:spacing w:val="2"/>
              </w:rPr>
            </w:pPr>
            <w:proofErr w:type="spellStart"/>
            <w:r>
              <w:rPr>
                <w:spacing w:val="2"/>
              </w:rPr>
              <w:t>Удовл</w:t>
            </w:r>
            <w:proofErr w:type="spellEnd"/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textAlignment w:val="baseline"/>
              <w:rPr>
                <w:b/>
                <w:bCs/>
                <w:spacing w:val="2"/>
              </w:rPr>
            </w:pPr>
            <w:proofErr w:type="spellStart"/>
            <w:r>
              <w:rPr>
                <w:spacing w:val="2"/>
              </w:rPr>
              <w:t>Удовл</w:t>
            </w:r>
            <w:proofErr w:type="spellEnd"/>
          </w:p>
        </w:tc>
        <w:tc>
          <w:tcPr>
            <w:tcW w:w="1093" w:type="dxa"/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textAlignment w:val="baseline"/>
              <w:rPr>
                <w:b/>
                <w:bCs/>
                <w:spacing w:val="2"/>
              </w:rPr>
            </w:pPr>
            <w:proofErr w:type="spellStart"/>
            <w:r>
              <w:rPr>
                <w:spacing w:val="2"/>
              </w:rPr>
              <w:t>Удовл</w:t>
            </w:r>
            <w:proofErr w:type="spellEnd"/>
          </w:p>
        </w:tc>
        <w:tc>
          <w:tcPr>
            <w:tcW w:w="1155" w:type="dxa"/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textAlignment w:val="baseline"/>
              <w:rPr>
                <w:b/>
                <w:bCs/>
                <w:spacing w:val="2"/>
              </w:rPr>
            </w:pPr>
            <w:proofErr w:type="spellStart"/>
            <w:r>
              <w:rPr>
                <w:spacing w:val="2"/>
              </w:rPr>
              <w:t>Неудовл</w:t>
            </w:r>
            <w:proofErr w:type="spellEnd"/>
          </w:p>
        </w:tc>
      </w:tr>
      <w:tr w:rsidR="002542C4">
        <w:trPr>
          <w:trHeight w:val="53"/>
        </w:trPr>
        <w:tc>
          <w:tcPr>
            <w:tcW w:w="3047" w:type="dxa"/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textAlignment w:val="baseline"/>
              <w:rPr>
                <w:b/>
                <w:bCs/>
                <w:spacing w:val="2"/>
              </w:rPr>
            </w:pPr>
            <w:r>
              <w:rPr>
                <w:spacing w:val="2"/>
              </w:rPr>
              <w:t>Оценка по ECTS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textAlignment w:val="baseline"/>
              <w:rPr>
                <w:b/>
                <w:bCs/>
                <w:spacing w:val="2"/>
              </w:rPr>
            </w:pPr>
            <w:r>
              <w:rPr>
                <w:spacing w:val="2"/>
              </w:rPr>
              <w:t>А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textAlignment w:val="baseline"/>
              <w:rPr>
                <w:b/>
                <w:bCs/>
                <w:spacing w:val="2"/>
              </w:rPr>
            </w:pPr>
            <w:r>
              <w:rPr>
                <w:spacing w:val="2"/>
              </w:rPr>
              <w:t>В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textAlignment w:val="baseline"/>
              <w:rPr>
                <w:b/>
                <w:bCs/>
                <w:spacing w:val="2"/>
              </w:rPr>
            </w:pPr>
            <w:r>
              <w:rPr>
                <w:spacing w:val="2"/>
              </w:rPr>
              <w:t>С</w:t>
            </w:r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textAlignment w:val="baseline"/>
              <w:rPr>
                <w:b/>
                <w:bCs/>
                <w:spacing w:val="2"/>
              </w:rPr>
            </w:pPr>
            <w:r>
              <w:rPr>
                <w:spacing w:val="2"/>
              </w:rPr>
              <w:t>D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textAlignment w:val="baseline"/>
              <w:rPr>
                <w:b/>
                <w:bCs/>
                <w:spacing w:val="2"/>
              </w:rPr>
            </w:pPr>
            <w:r>
              <w:rPr>
                <w:spacing w:val="2"/>
              </w:rPr>
              <w:t>E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2542C4" w:rsidRDefault="009D405D" w:rsidP="009D405D">
            <w:pPr>
              <w:spacing w:after="0" w:line="240" w:lineRule="auto"/>
              <w:jc w:val="center"/>
              <w:textAlignment w:val="baseline"/>
              <w:rPr>
                <w:spacing w:val="2"/>
              </w:rPr>
            </w:pPr>
            <w:r>
              <w:rPr>
                <w:spacing w:val="2"/>
              </w:rPr>
              <w:t>FX, F</w:t>
            </w:r>
          </w:p>
        </w:tc>
      </w:tr>
    </w:tbl>
    <w:p w:rsidR="002542C4" w:rsidRDefault="002542C4" w:rsidP="009D405D">
      <w:pPr>
        <w:spacing w:after="0" w:line="240" w:lineRule="auto"/>
        <w:ind w:firstLine="540"/>
        <w:jc w:val="both"/>
        <w:rPr>
          <w:sz w:val="20"/>
          <w:szCs w:val="20"/>
        </w:rPr>
        <w:sectPr w:rsidR="002542C4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2542C4" w:rsidRDefault="009D405D" w:rsidP="009D405D">
      <w:pPr>
        <w:spacing w:after="0" w:line="240" w:lineRule="auto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Задания на СРО</w:t>
      </w:r>
      <w:bookmarkStart w:id="1" w:name="_GoBack"/>
      <w:bookmarkEnd w:id="1"/>
    </w:p>
    <w:p w:rsidR="002542C4" w:rsidRDefault="002542C4" w:rsidP="009D405D">
      <w:pPr>
        <w:spacing w:after="0" w:line="240" w:lineRule="auto"/>
        <w:ind w:firstLine="540"/>
        <w:rPr>
          <w:b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686"/>
        <w:gridCol w:w="1051"/>
        <w:gridCol w:w="1188"/>
        <w:gridCol w:w="1913"/>
        <w:gridCol w:w="951"/>
      </w:tblGrid>
      <w:tr w:rsidR="002542C4">
        <w:trPr>
          <w:trHeight w:val="902"/>
        </w:trPr>
        <w:tc>
          <w:tcPr>
            <w:tcW w:w="562" w:type="dxa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№</w:t>
            </w:r>
            <w:r>
              <w:t xml:space="preserve">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686" w:type="dxa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 xml:space="preserve">Тема, задание, </w:t>
            </w:r>
          </w:p>
          <w:p w:rsidR="002542C4" w:rsidRDefault="009D405D" w:rsidP="009D405D">
            <w:pPr>
              <w:spacing w:after="0" w:line="240" w:lineRule="auto"/>
              <w:jc w:val="center"/>
            </w:pPr>
            <w:r>
              <w:t>виды работ</w:t>
            </w:r>
          </w:p>
        </w:tc>
        <w:tc>
          <w:tcPr>
            <w:tcW w:w="1051" w:type="dxa"/>
          </w:tcPr>
          <w:p w:rsidR="002542C4" w:rsidRDefault="009D405D" w:rsidP="009D405D">
            <w:pPr>
              <w:spacing w:after="0" w:line="240" w:lineRule="auto"/>
              <w:jc w:val="center"/>
            </w:pPr>
            <w:proofErr w:type="gramStart"/>
            <w:r>
              <w:t>Коли-</w:t>
            </w:r>
            <w:proofErr w:type="spellStart"/>
            <w:r>
              <w:t>чество</w:t>
            </w:r>
            <w:proofErr w:type="spellEnd"/>
            <w:proofErr w:type="gramEnd"/>
            <w:r>
              <w:t xml:space="preserve"> </w:t>
            </w:r>
          </w:p>
          <w:p w:rsidR="002542C4" w:rsidRDefault="009D405D" w:rsidP="009D405D">
            <w:pPr>
              <w:spacing w:after="0" w:line="240" w:lineRule="auto"/>
              <w:jc w:val="center"/>
            </w:pPr>
            <w:r>
              <w:t>часов</w:t>
            </w:r>
          </w:p>
        </w:tc>
        <w:tc>
          <w:tcPr>
            <w:tcW w:w="1188" w:type="dxa"/>
          </w:tcPr>
          <w:p w:rsidR="002542C4" w:rsidRDefault="009D405D" w:rsidP="009D405D">
            <w:pPr>
              <w:spacing w:after="0" w:line="240" w:lineRule="auto"/>
              <w:jc w:val="center"/>
            </w:pPr>
            <w:proofErr w:type="gramStart"/>
            <w:r>
              <w:t>Литера-тура</w:t>
            </w:r>
            <w:proofErr w:type="gramEnd"/>
          </w:p>
        </w:tc>
        <w:tc>
          <w:tcPr>
            <w:tcW w:w="1913" w:type="dxa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 xml:space="preserve">Форма отчетности </w:t>
            </w:r>
          </w:p>
        </w:tc>
        <w:tc>
          <w:tcPr>
            <w:tcW w:w="951" w:type="dxa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Сроки сдачи, неделя</w:t>
            </w:r>
          </w:p>
        </w:tc>
      </w:tr>
      <w:tr w:rsidR="002542C4">
        <w:trPr>
          <w:cantSplit/>
          <w:trHeight w:val="357"/>
        </w:trPr>
        <w:tc>
          <w:tcPr>
            <w:tcW w:w="562" w:type="dxa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3686" w:type="dxa"/>
          </w:tcPr>
          <w:p w:rsidR="002542C4" w:rsidRDefault="009D405D" w:rsidP="009D405D">
            <w:pPr>
              <w:spacing w:after="0" w:line="240" w:lineRule="auto"/>
            </w:pPr>
            <w:r>
              <w:t>Генетическая роль митоза и мейоза. Синтез белка в клетке.</w:t>
            </w:r>
          </w:p>
        </w:tc>
        <w:tc>
          <w:tcPr>
            <w:tcW w:w="1051" w:type="dxa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188" w:type="dxa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1-8</w:t>
            </w:r>
          </w:p>
        </w:tc>
        <w:tc>
          <w:tcPr>
            <w:tcW w:w="1913" w:type="dxa"/>
          </w:tcPr>
          <w:p w:rsidR="002542C4" w:rsidRDefault="009D405D" w:rsidP="009D405D">
            <w:pPr>
              <w:spacing w:after="0" w:line="240" w:lineRule="auto"/>
            </w:pPr>
            <w:r>
              <w:t>устный опрос</w:t>
            </w:r>
          </w:p>
        </w:tc>
        <w:tc>
          <w:tcPr>
            <w:tcW w:w="951" w:type="dxa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2542C4">
        <w:trPr>
          <w:cantSplit/>
          <w:trHeight w:val="357"/>
        </w:trPr>
        <w:tc>
          <w:tcPr>
            <w:tcW w:w="562" w:type="dxa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3686" w:type="dxa"/>
          </w:tcPr>
          <w:p w:rsidR="002542C4" w:rsidRDefault="009D405D" w:rsidP="009D405D">
            <w:pPr>
              <w:spacing w:after="0" w:line="240" w:lineRule="auto"/>
            </w:pPr>
            <w:r>
              <w:t>Типы взаимодействия аллельных и неаллельных генов.</w:t>
            </w:r>
          </w:p>
        </w:tc>
        <w:tc>
          <w:tcPr>
            <w:tcW w:w="1051" w:type="dxa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188" w:type="dxa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1-8</w:t>
            </w:r>
          </w:p>
        </w:tc>
        <w:tc>
          <w:tcPr>
            <w:tcW w:w="1913" w:type="dxa"/>
          </w:tcPr>
          <w:p w:rsidR="002542C4" w:rsidRDefault="009D405D" w:rsidP="009D405D">
            <w:pPr>
              <w:spacing w:after="0" w:line="240" w:lineRule="auto"/>
            </w:pPr>
            <w:r>
              <w:t>устный опрос</w:t>
            </w:r>
          </w:p>
        </w:tc>
        <w:tc>
          <w:tcPr>
            <w:tcW w:w="951" w:type="dxa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2542C4">
        <w:trPr>
          <w:cantSplit/>
          <w:trHeight w:val="357"/>
        </w:trPr>
        <w:tc>
          <w:tcPr>
            <w:tcW w:w="562" w:type="dxa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3686" w:type="dxa"/>
          </w:tcPr>
          <w:p w:rsidR="002542C4" w:rsidRDefault="009D405D" w:rsidP="009D405D">
            <w:pPr>
              <w:spacing w:after="0" w:line="240" w:lineRule="auto"/>
            </w:pPr>
            <w:r>
              <w:t>Хромосомная теория наследственности Т. Моргана.</w:t>
            </w:r>
          </w:p>
        </w:tc>
        <w:tc>
          <w:tcPr>
            <w:tcW w:w="1051" w:type="dxa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188" w:type="dxa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1-8</w:t>
            </w:r>
          </w:p>
        </w:tc>
        <w:tc>
          <w:tcPr>
            <w:tcW w:w="1913" w:type="dxa"/>
          </w:tcPr>
          <w:p w:rsidR="002542C4" w:rsidRDefault="009D405D" w:rsidP="009D405D">
            <w:pPr>
              <w:spacing w:after="0" w:line="240" w:lineRule="auto"/>
            </w:pPr>
            <w:r>
              <w:t>устный опрос</w:t>
            </w:r>
          </w:p>
        </w:tc>
        <w:tc>
          <w:tcPr>
            <w:tcW w:w="951" w:type="dxa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9</w:t>
            </w:r>
          </w:p>
        </w:tc>
      </w:tr>
      <w:tr w:rsidR="002542C4">
        <w:trPr>
          <w:cantSplit/>
          <w:trHeight w:val="357"/>
        </w:trPr>
        <w:tc>
          <w:tcPr>
            <w:tcW w:w="562" w:type="dxa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3686" w:type="dxa"/>
          </w:tcPr>
          <w:p w:rsidR="002542C4" w:rsidRDefault="009D405D" w:rsidP="009D405D">
            <w:pPr>
              <w:spacing w:after="0" w:line="240" w:lineRule="auto"/>
            </w:pPr>
            <w:r>
              <w:t>Генные мутации.</w:t>
            </w:r>
          </w:p>
        </w:tc>
        <w:tc>
          <w:tcPr>
            <w:tcW w:w="1051" w:type="dxa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188" w:type="dxa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1-8</w:t>
            </w:r>
          </w:p>
        </w:tc>
        <w:tc>
          <w:tcPr>
            <w:tcW w:w="1913" w:type="dxa"/>
          </w:tcPr>
          <w:p w:rsidR="002542C4" w:rsidRDefault="009D405D" w:rsidP="009D405D">
            <w:pPr>
              <w:spacing w:after="0" w:line="240" w:lineRule="auto"/>
            </w:pPr>
            <w:r>
              <w:t>презентация</w:t>
            </w:r>
          </w:p>
        </w:tc>
        <w:tc>
          <w:tcPr>
            <w:tcW w:w="951" w:type="dxa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2542C4">
        <w:trPr>
          <w:cantSplit/>
          <w:trHeight w:val="357"/>
        </w:trPr>
        <w:tc>
          <w:tcPr>
            <w:tcW w:w="562" w:type="dxa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3686" w:type="dxa"/>
          </w:tcPr>
          <w:p w:rsidR="002542C4" w:rsidRDefault="009D405D" w:rsidP="009D405D">
            <w:pPr>
              <w:spacing w:after="0" w:line="240" w:lineRule="auto"/>
            </w:pPr>
            <w:r>
              <w:t>Принципы и механизмы регуляции действия генов.</w:t>
            </w:r>
          </w:p>
        </w:tc>
        <w:tc>
          <w:tcPr>
            <w:tcW w:w="1051" w:type="dxa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188" w:type="dxa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1-8</w:t>
            </w:r>
          </w:p>
        </w:tc>
        <w:tc>
          <w:tcPr>
            <w:tcW w:w="1913" w:type="dxa"/>
          </w:tcPr>
          <w:p w:rsidR="002542C4" w:rsidRDefault="009D405D" w:rsidP="009D405D">
            <w:pPr>
              <w:spacing w:after="0" w:line="240" w:lineRule="auto"/>
            </w:pPr>
            <w:r>
              <w:t>презентация</w:t>
            </w:r>
          </w:p>
        </w:tc>
        <w:tc>
          <w:tcPr>
            <w:tcW w:w="951" w:type="dxa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2542C4">
        <w:trPr>
          <w:cantSplit/>
          <w:trHeight w:val="357"/>
        </w:trPr>
        <w:tc>
          <w:tcPr>
            <w:tcW w:w="9351" w:type="dxa"/>
            <w:gridSpan w:val="6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rPr>
                <w:b/>
              </w:rPr>
              <w:t>Другие виды работ по СРО</w:t>
            </w:r>
          </w:p>
        </w:tc>
      </w:tr>
      <w:tr w:rsidR="002542C4">
        <w:trPr>
          <w:cantSplit/>
          <w:trHeight w:val="357"/>
        </w:trPr>
        <w:tc>
          <w:tcPr>
            <w:tcW w:w="562" w:type="dxa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3686" w:type="dxa"/>
          </w:tcPr>
          <w:p w:rsidR="002542C4" w:rsidRDefault="009D405D" w:rsidP="009D405D">
            <w:pPr>
              <w:spacing w:after="0" w:line="240" w:lineRule="auto"/>
            </w:pPr>
            <w:r>
              <w:t xml:space="preserve">Подготовка к лекционным занятиям (1 ч. х </w:t>
            </w:r>
            <w:r>
              <w:t xml:space="preserve">кол-во </w:t>
            </w:r>
            <w:proofErr w:type="spellStart"/>
            <w:r>
              <w:t>зан</w:t>
            </w:r>
            <w:proofErr w:type="spellEnd"/>
            <w:r>
              <w:t>.)</w:t>
            </w:r>
          </w:p>
        </w:tc>
        <w:tc>
          <w:tcPr>
            <w:tcW w:w="1051" w:type="dxa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188" w:type="dxa"/>
          </w:tcPr>
          <w:p w:rsidR="002542C4" w:rsidRDefault="002542C4" w:rsidP="009D405D">
            <w:pPr>
              <w:spacing w:after="0" w:line="240" w:lineRule="auto"/>
            </w:pPr>
          </w:p>
        </w:tc>
        <w:tc>
          <w:tcPr>
            <w:tcW w:w="1913" w:type="dxa"/>
          </w:tcPr>
          <w:p w:rsidR="002542C4" w:rsidRDefault="002542C4" w:rsidP="009D405D">
            <w:pPr>
              <w:spacing w:after="0" w:line="240" w:lineRule="auto"/>
            </w:pPr>
          </w:p>
        </w:tc>
        <w:tc>
          <w:tcPr>
            <w:tcW w:w="951" w:type="dxa"/>
          </w:tcPr>
          <w:p w:rsidR="002542C4" w:rsidRDefault="002542C4" w:rsidP="009D405D">
            <w:pPr>
              <w:spacing w:after="0" w:line="240" w:lineRule="auto"/>
            </w:pPr>
          </w:p>
        </w:tc>
      </w:tr>
      <w:tr w:rsidR="002542C4">
        <w:trPr>
          <w:cantSplit/>
          <w:trHeight w:val="357"/>
        </w:trPr>
        <w:tc>
          <w:tcPr>
            <w:tcW w:w="562" w:type="dxa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3686" w:type="dxa"/>
          </w:tcPr>
          <w:p w:rsidR="002542C4" w:rsidRDefault="009D405D" w:rsidP="009D405D">
            <w:pPr>
              <w:spacing w:after="0" w:line="240" w:lineRule="auto"/>
            </w:pPr>
            <w:r>
              <w:t xml:space="preserve">Подготовка к практическим занятиям (1 ч. х кол-во </w:t>
            </w:r>
            <w:proofErr w:type="spellStart"/>
            <w:r>
              <w:t>зан</w:t>
            </w:r>
            <w:proofErr w:type="spellEnd"/>
            <w:r>
              <w:t>.)</w:t>
            </w:r>
          </w:p>
        </w:tc>
        <w:tc>
          <w:tcPr>
            <w:tcW w:w="1051" w:type="dxa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188" w:type="dxa"/>
          </w:tcPr>
          <w:p w:rsidR="002542C4" w:rsidRDefault="002542C4" w:rsidP="009D405D">
            <w:pPr>
              <w:spacing w:after="0" w:line="240" w:lineRule="auto"/>
            </w:pPr>
          </w:p>
        </w:tc>
        <w:tc>
          <w:tcPr>
            <w:tcW w:w="1913" w:type="dxa"/>
          </w:tcPr>
          <w:p w:rsidR="002542C4" w:rsidRDefault="002542C4" w:rsidP="009D405D">
            <w:pPr>
              <w:spacing w:after="0" w:line="240" w:lineRule="auto"/>
            </w:pPr>
          </w:p>
        </w:tc>
        <w:tc>
          <w:tcPr>
            <w:tcW w:w="951" w:type="dxa"/>
          </w:tcPr>
          <w:p w:rsidR="002542C4" w:rsidRDefault="002542C4" w:rsidP="009D405D">
            <w:pPr>
              <w:spacing w:after="0" w:line="240" w:lineRule="auto"/>
            </w:pPr>
          </w:p>
        </w:tc>
      </w:tr>
      <w:tr w:rsidR="002542C4">
        <w:trPr>
          <w:cantSplit/>
          <w:trHeight w:val="357"/>
        </w:trPr>
        <w:tc>
          <w:tcPr>
            <w:tcW w:w="562" w:type="dxa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3686" w:type="dxa"/>
          </w:tcPr>
          <w:p w:rsidR="002542C4" w:rsidRDefault="009D405D" w:rsidP="009D405D">
            <w:pPr>
              <w:spacing w:after="0" w:line="240" w:lineRule="auto"/>
            </w:pPr>
            <w:r>
              <w:t xml:space="preserve">Подготовка к лабораторным занятиям (1 ч. х кол-во </w:t>
            </w:r>
            <w:proofErr w:type="spellStart"/>
            <w:r>
              <w:t>зан</w:t>
            </w:r>
            <w:proofErr w:type="spellEnd"/>
            <w:r>
              <w:t>.)</w:t>
            </w:r>
          </w:p>
        </w:tc>
        <w:tc>
          <w:tcPr>
            <w:tcW w:w="1051" w:type="dxa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1188" w:type="dxa"/>
          </w:tcPr>
          <w:p w:rsidR="002542C4" w:rsidRDefault="002542C4" w:rsidP="009D405D">
            <w:pPr>
              <w:spacing w:after="0" w:line="240" w:lineRule="auto"/>
            </w:pPr>
          </w:p>
        </w:tc>
        <w:tc>
          <w:tcPr>
            <w:tcW w:w="1913" w:type="dxa"/>
          </w:tcPr>
          <w:p w:rsidR="002542C4" w:rsidRDefault="002542C4" w:rsidP="009D405D">
            <w:pPr>
              <w:spacing w:after="0" w:line="240" w:lineRule="auto"/>
            </w:pPr>
          </w:p>
        </w:tc>
        <w:tc>
          <w:tcPr>
            <w:tcW w:w="951" w:type="dxa"/>
          </w:tcPr>
          <w:p w:rsidR="002542C4" w:rsidRDefault="002542C4" w:rsidP="009D405D">
            <w:pPr>
              <w:spacing w:after="0" w:line="240" w:lineRule="auto"/>
            </w:pPr>
          </w:p>
        </w:tc>
      </w:tr>
      <w:tr w:rsidR="002542C4">
        <w:trPr>
          <w:cantSplit/>
          <w:trHeight w:val="357"/>
        </w:trPr>
        <w:tc>
          <w:tcPr>
            <w:tcW w:w="562" w:type="dxa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3686" w:type="dxa"/>
          </w:tcPr>
          <w:p w:rsidR="002542C4" w:rsidRDefault="009D405D" w:rsidP="009D405D">
            <w:pPr>
              <w:spacing w:after="0" w:line="240" w:lineRule="auto"/>
            </w:pPr>
            <w:r>
              <w:t>Подготовка к текущим контрольным мероприятиям (1ч. х вид контроля)</w:t>
            </w:r>
          </w:p>
        </w:tc>
        <w:tc>
          <w:tcPr>
            <w:tcW w:w="1051" w:type="dxa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188" w:type="dxa"/>
          </w:tcPr>
          <w:p w:rsidR="002542C4" w:rsidRDefault="002542C4" w:rsidP="009D405D">
            <w:pPr>
              <w:spacing w:after="0" w:line="240" w:lineRule="auto"/>
            </w:pPr>
          </w:p>
        </w:tc>
        <w:tc>
          <w:tcPr>
            <w:tcW w:w="1913" w:type="dxa"/>
          </w:tcPr>
          <w:p w:rsidR="002542C4" w:rsidRDefault="002542C4" w:rsidP="009D405D">
            <w:pPr>
              <w:spacing w:after="0" w:line="240" w:lineRule="auto"/>
            </w:pPr>
          </w:p>
        </w:tc>
        <w:tc>
          <w:tcPr>
            <w:tcW w:w="951" w:type="dxa"/>
          </w:tcPr>
          <w:p w:rsidR="002542C4" w:rsidRDefault="002542C4" w:rsidP="009D405D">
            <w:pPr>
              <w:spacing w:after="0" w:line="240" w:lineRule="auto"/>
            </w:pPr>
          </w:p>
        </w:tc>
      </w:tr>
      <w:tr w:rsidR="002542C4">
        <w:trPr>
          <w:cantSplit/>
          <w:trHeight w:val="357"/>
        </w:trPr>
        <w:tc>
          <w:tcPr>
            <w:tcW w:w="562" w:type="dxa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3686" w:type="dxa"/>
          </w:tcPr>
          <w:p w:rsidR="002542C4" w:rsidRDefault="009D405D" w:rsidP="009D405D">
            <w:pPr>
              <w:spacing w:after="0" w:line="240" w:lineRule="auto"/>
            </w:pPr>
            <w:r>
              <w:t xml:space="preserve">Подготовка к рубежному </w:t>
            </w:r>
            <w:r>
              <w:t>контролю (2 ч. х 1РК)</w:t>
            </w:r>
          </w:p>
        </w:tc>
        <w:tc>
          <w:tcPr>
            <w:tcW w:w="1051" w:type="dxa"/>
          </w:tcPr>
          <w:p w:rsidR="002542C4" w:rsidRDefault="009D405D" w:rsidP="009D405D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188" w:type="dxa"/>
          </w:tcPr>
          <w:p w:rsidR="002542C4" w:rsidRDefault="002542C4" w:rsidP="009D405D">
            <w:pPr>
              <w:spacing w:after="0" w:line="240" w:lineRule="auto"/>
            </w:pPr>
          </w:p>
        </w:tc>
        <w:tc>
          <w:tcPr>
            <w:tcW w:w="1913" w:type="dxa"/>
          </w:tcPr>
          <w:p w:rsidR="002542C4" w:rsidRDefault="002542C4" w:rsidP="009D405D">
            <w:pPr>
              <w:spacing w:after="0" w:line="240" w:lineRule="auto"/>
            </w:pPr>
          </w:p>
        </w:tc>
        <w:tc>
          <w:tcPr>
            <w:tcW w:w="951" w:type="dxa"/>
          </w:tcPr>
          <w:p w:rsidR="002542C4" w:rsidRDefault="002542C4" w:rsidP="009D405D">
            <w:pPr>
              <w:spacing w:after="0" w:line="240" w:lineRule="auto"/>
            </w:pPr>
          </w:p>
        </w:tc>
      </w:tr>
      <w:tr w:rsidR="002542C4">
        <w:trPr>
          <w:cantSplit/>
          <w:trHeight w:val="357"/>
        </w:trPr>
        <w:tc>
          <w:tcPr>
            <w:tcW w:w="562" w:type="dxa"/>
          </w:tcPr>
          <w:p w:rsidR="002542C4" w:rsidRDefault="002542C4" w:rsidP="009D405D">
            <w:pPr>
              <w:spacing w:after="0" w:line="240" w:lineRule="auto"/>
            </w:pPr>
          </w:p>
        </w:tc>
        <w:tc>
          <w:tcPr>
            <w:tcW w:w="3686" w:type="dxa"/>
          </w:tcPr>
          <w:p w:rsidR="002542C4" w:rsidRDefault="009D405D" w:rsidP="009D405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Итого часов по СРО</w:t>
            </w:r>
          </w:p>
        </w:tc>
        <w:tc>
          <w:tcPr>
            <w:tcW w:w="1051" w:type="dxa"/>
          </w:tcPr>
          <w:p w:rsidR="002542C4" w:rsidRDefault="009D405D" w:rsidP="009D405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188" w:type="dxa"/>
          </w:tcPr>
          <w:p w:rsidR="002542C4" w:rsidRDefault="002542C4" w:rsidP="009D405D">
            <w:pPr>
              <w:spacing w:after="0" w:line="240" w:lineRule="auto"/>
              <w:rPr>
                <w:b/>
              </w:rPr>
            </w:pPr>
          </w:p>
        </w:tc>
        <w:tc>
          <w:tcPr>
            <w:tcW w:w="1913" w:type="dxa"/>
          </w:tcPr>
          <w:p w:rsidR="002542C4" w:rsidRDefault="002542C4" w:rsidP="009D405D">
            <w:pPr>
              <w:spacing w:after="0" w:line="240" w:lineRule="auto"/>
              <w:rPr>
                <w:b/>
              </w:rPr>
            </w:pPr>
          </w:p>
        </w:tc>
        <w:tc>
          <w:tcPr>
            <w:tcW w:w="951" w:type="dxa"/>
          </w:tcPr>
          <w:p w:rsidR="002542C4" w:rsidRDefault="002542C4" w:rsidP="009D405D">
            <w:pPr>
              <w:spacing w:after="0" w:line="240" w:lineRule="auto"/>
              <w:rPr>
                <w:b/>
              </w:rPr>
            </w:pPr>
          </w:p>
        </w:tc>
      </w:tr>
    </w:tbl>
    <w:p w:rsidR="002542C4" w:rsidRDefault="002542C4" w:rsidP="009D405D">
      <w:pPr>
        <w:spacing w:after="0" w:line="240" w:lineRule="auto"/>
        <w:rPr>
          <w:b/>
          <w:sz w:val="20"/>
          <w:szCs w:val="20"/>
        </w:rPr>
      </w:pPr>
    </w:p>
    <w:p w:rsidR="002542C4" w:rsidRDefault="009D405D" w:rsidP="009D405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Программа составлена Жангисиной С.К., ст. преподавателем кафедры биологии и химии</w:t>
      </w:r>
    </w:p>
    <w:p w:rsidR="002542C4" w:rsidRDefault="002542C4" w:rsidP="009D405D">
      <w:pPr>
        <w:spacing w:after="0" w:line="240" w:lineRule="auto"/>
        <w:rPr>
          <w:sz w:val="28"/>
          <w:szCs w:val="28"/>
        </w:rPr>
      </w:pPr>
    </w:p>
    <w:p w:rsidR="002542C4" w:rsidRDefault="009D405D" w:rsidP="009D405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  <w:u w:val="single"/>
        </w:rPr>
        <w:t>13.06.2018</w:t>
      </w:r>
      <w:r>
        <w:rPr>
          <w:sz w:val="28"/>
          <w:szCs w:val="28"/>
        </w:rPr>
        <w:t xml:space="preserve"> г.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 С. </w:t>
      </w:r>
      <w:proofErr w:type="spellStart"/>
      <w:r>
        <w:rPr>
          <w:sz w:val="28"/>
          <w:szCs w:val="28"/>
        </w:rPr>
        <w:t>Жангисина</w:t>
      </w:r>
      <w:proofErr w:type="spellEnd"/>
    </w:p>
    <w:p w:rsidR="002542C4" w:rsidRDefault="002542C4" w:rsidP="009D405D">
      <w:pPr>
        <w:spacing w:after="0" w:line="240" w:lineRule="auto"/>
        <w:rPr>
          <w:sz w:val="28"/>
          <w:szCs w:val="28"/>
        </w:rPr>
      </w:pPr>
    </w:p>
    <w:p w:rsidR="002542C4" w:rsidRDefault="009D405D" w:rsidP="009D405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Рассмотрена и утверждена на заседании кафедры биологии и химии </w:t>
      </w:r>
    </w:p>
    <w:p w:rsidR="002542C4" w:rsidRDefault="009D405D" w:rsidP="009D405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протокол от </w:t>
      </w:r>
      <w:r>
        <w:rPr>
          <w:sz w:val="28"/>
          <w:szCs w:val="28"/>
          <w:u w:val="single"/>
        </w:rPr>
        <w:t>13.06.2018</w:t>
      </w:r>
      <w:r>
        <w:rPr>
          <w:sz w:val="28"/>
          <w:szCs w:val="28"/>
        </w:rPr>
        <w:t xml:space="preserve"> г. № </w:t>
      </w:r>
      <w:r>
        <w:rPr>
          <w:sz w:val="28"/>
          <w:szCs w:val="28"/>
          <w:u w:val="single"/>
        </w:rPr>
        <w:t>6</w:t>
      </w:r>
      <w:r>
        <w:rPr>
          <w:sz w:val="28"/>
          <w:szCs w:val="28"/>
        </w:rPr>
        <w:t>.</w:t>
      </w:r>
    </w:p>
    <w:p w:rsidR="002542C4" w:rsidRDefault="002542C4" w:rsidP="009D405D">
      <w:pPr>
        <w:spacing w:after="0" w:line="240" w:lineRule="auto"/>
        <w:jc w:val="both"/>
        <w:rPr>
          <w:sz w:val="28"/>
          <w:szCs w:val="28"/>
        </w:rPr>
      </w:pPr>
    </w:p>
    <w:p w:rsidR="002542C4" w:rsidRDefault="009D405D" w:rsidP="009D405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Заведующий кафедрой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 Г. </w:t>
      </w:r>
      <w:proofErr w:type="spellStart"/>
      <w:r>
        <w:rPr>
          <w:sz w:val="28"/>
          <w:szCs w:val="28"/>
        </w:rPr>
        <w:t>Султангазина</w:t>
      </w:r>
      <w:proofErr w:type="spellEnd"/>
    </w:p>
    <w:sectPr w:rsidR="002542C4">
      <w:footerReference w:type="default" r:id="rId9"/>
      <w:pgSz w:w="11170" w:h="16840"/>
      <w:pgMar w:top="624" w:right="1134" w:bottom="680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D405D">
      <w:pPr>
        <w:spacing w:after="0" w:line="240" w:lineRule="auto"/>
      </w:pPr>
      <w:r>
        <w:separator/>
      </w:r>
    </w:p>
  </w:endnote>
  <w:endnote w:type="continuationSeparator" w:id="0">
    <w:p w:rsidR="00000000" w:rsidRDefault="009D4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2C4" w:rsidRDefault="002542C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D405D">
      <w:pPr>
        <w:spacing w:after="0" w:line="240" w:lineRule="auto"/>
      </w:pPr>
      <w:r>
        <w:separator/>
      </w:r>
    </w:p>
  </w:footnote>
  <w:footnote w:type="continuationSeparator" w:id="0">
    <w:p w:rsidR="00000000" w:rsidRDefault="009D40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56F"/>
    <w:rsid w:val="00033442"/>
    <w:rsid w:val="00033E0C"/>
    <w:rsid w:val="0004642A"/>
    <w:rsid w:val="00046FCA"/>
    <w:rsid w:val="0009434B"/>
    <w:rsid w:val="00094536"/>
    <w:rsid w:val="00095576"/>
    <w:rsid w:val="00095B01"/>
    <w:rsid w:val="000967B2"/>
    <w:rsid w:val="00097BC4"/>
    <w:rsid w:val="000A60AD"/>
    <w:rsid w:val="000A66AB"/>
    <w:rsid w:val="000C5AAE"/>
    <w:rsid w:val="000C7EB3"/>
    <w:rsid w:val="000E787D"/>
    <w:rsid w:val="000F71F7"/>
    <w:rsid w:val="00112273"/>
    <w:rsid w:val="00123149"/>
    <w:rsid w:val="0012621F"/>
    <w:rsid w:val="00141444"/>
    <w:rsid w:val="00151387"/>
    <w:rsid w:val="00153CCD"/>
    <w:rsid w:val="001548B4"/>
    <w:rsid w:val="00161A66"/>
    <w:rsid w:val="00162326"/>
    <w:rsid w:val="00167C70"/>
    <w:rsid w:val="00182C54"/>
    <w:rsid w:val="00184092"/>
    <w:rsid w:val="0018663A"/>
    <w:rsid w:val="00190DB2"/>
    <w:rsid w:val="00192493"/>
    <w:rsid w:val="00196A5F"/>
    <w:rsid w:val="001A3955"/>
    <w:rsid w:val="001B065E"/>
    <w:rsid w:val="001B3314"/>
    <w:rsid w:val="001B58BE"/>
    <w:rsid w:val="001C6655"/>
    <w:rsid w:val="001E332A"/>
    <w:rsid w:val="001F0865"/>
    <w:rsid w:val="001F21F8"/>
    <w:rsid w:val="001F7EB3"/>
    <w:rsid w:val="00205D6A"/>
    <w:rsid w:val="00206928"/>
    <w:rsid w:val="002108D0"/>
    <w:rsid w:val="0022449C"/>
    <w:rsid w:val="002244BC"/>
    <w:rsid w:val="002520DF"/>
    <w:rsid w:val="00252791"/>
    <w:rsid w:val="002542C4"/>
    <w:rsid w:val="0025644D"/>
    <w:rsid w:val="002606F5"/>
    <w:rsid w:val="00261436"/>
    <w:rsid w:val="00261626"/>
    <w:rsid w:val="00262728"/>
    <w:rsid w:val="00262AD4"/>
    <w:rsid w:val="00266FEE"/>
    <w:rsid w:val="002814E7"/>
    <w:rsid w:val="00287492"/>
    <w:rsid w:val="00290093"/>
    <w:rsid w:val="002A056F"/>
    <w:rsid w:val="002A4289"/>
    <w:rsid w:val="002B0CB2"/>
    <w:rsid w:val="002C05B5"/>
    <w:rsid w:val="002C0D37"/>
    <w:rsid w:val="002D73D0"/>
    <w:rsid w:val="00305E71"/>
    <w:rsid w:val="0031023A"/>
    <w:rsid w:val="003336C3"/>
    <w:rsid w:val="00341D8B"/>
    <w:rsid w:val="00345487"/>
    <w:rsid w:val="003516AF"/>
    <w:rsid w:val="0036031D"/>
    <w:rsid w:val="0036331E"/>
    <w:rsid w:val="00364657"/>
    <w:rsid w:val="00376A2E"/>
    <w:rsid w:val="00376BF2"/>
    <w:rsid w:val="003778A9"/>
    <w:rsid w:val="0038450A"/>
    <w:rsid w:val="0038746A"/>
    <w:rsid w:val="00394B0F"/>
    <w:rsid w:val="0039573C"/>
    <w:rsid w:val="00397AAE"/>
    <w:rsid w:val="003A0CCB"/>
    <w:rsid w:val="003A1E9A"/>
    <w:rsid w:val="003A3510"/>
    <w:rsid w:val="003C0368"/>
    <w:rsid w:val="003C265F"/>
    <w:rsid w:val="003C5D92"/>
    <w:rsid w:val="003E132F"/>
    <w:rsid w:val="003E205B"/>
    <w:rsid w:val="003E5C24"/>
    <w:rsid w:val="003F7138"/>
    <w:rsid w:val="00411CBD"/>
    <w:rsid w:val="00413330"/>
    <w:rsid w:val="0043067B"/>
    <w:rsid w:val="00442618"/>
    <w:rsid w:val="00444533"/>
    <w:rsid w:val="00454843"/>
    <w:rsid w:val="00471F67"/>
    <w:rsid w:val="00472C12"/>
    <w:rsid w:val="00475FBE"/>
    <w:rsid w:val="004820DF"/>
    <w:rsid w:val="00482F1F"/>
    <w:rsid w:val="00483A36"/>
    <w:rsid w:val="00483C70"/>
    <w:rsid w:val="00484079"/>
    <w:rsid w:val="00486258"/>
    <w:rsid w:val="00496462"/>
    <w:rsid w:val="004C5286"/>
    <w:rsid w:val="004D19C5"/>
    <w:rsid w:val="004D490B"/>
    <w:rsid w:val="004F0676"/>
    <w:rsid w:val="004F0B9B"/>
    <w:rsid w:val="004F271E"/>
    <w:rsid w:val="004F34DD"/>
    <w:rsid w:val="004F78F4"/>
    <w:rsid w:val="0050627B"/>
    <w:rsid w:val="00507DD8"/>
    <w:rsid w:val="005119D3"/>
    <w:rsid w:val="00512041"/>
    <w:rsid w:val="00512A7C"/>
    <w:rsid w:val="005219C8"/>
    <w:rsid w:val="00522C1A"/>
    <w:rsid w:val="00523533"/>
    <w:rsid w:val="00531350"/>
    <w:rsid w:val="005323B2"/>
    <w:rsid w:val="005328F3"/>
    <w:rsid w:val="00533D32"/>
    <w:rsid w:val="00535310"/>
    <w:rsid w:val="0053798C"/>
    <w:rsid w:val="00541FE2"/>
    <w:rsid w:val="0054310F"/>
    <w:rsid w:val="0055220B"/>
    <w:rsid w:val="00556CB8"/>
    <w:rsid w:val="00572216"/>
    <w:rsid w:val="00581824"/>
    <w:rsid w:val="00590A3C"/>
    <w:rsid w:val="00593D68"/>
    <w:rsid w:val="005C485B"/>
    <w:rsid w:val="005D676D"/>
    <w:rsid w:val="005F03B6"/>
    <w:rsid w:val="005F0E88"/>
    <w:rsid w:val="005F78B1"/>
    <w:rsid w:val="00604D52"/>
    <w:rsid w:val="00606B20"/>
    <w:rsid w:val="006251F4"/>
    <w:rsid w:val="006301FC"/>
    <w:rsid w:val="0063191E"/>
    <w:rsid w:val="0063400A"/>
    <w:rsid w:val="00653FA9"/>
    <w:rsid w:val="00654264"/>
    <w:rsid w:val="00660F95"/>
    <w:rsid w:val="006768EC"/>
    <w:rsid w:val="00685AA8"/>
    <w:rsid w:val="00687185"/>
    <w:rsid w:val="006902A4"/>
    <w:rsid w:val="0069648A"/>
    <w:rsid w:val="006A252B"/>
    <w:rsid w:val="006B5B7F"/>
    <w:rsid w:val="006B6878"/>
    <w:rsid w:val="006C081C"/>
    <w:rsid w:val="006C3343"/>
    <w:rsid w:val="006C7637"/>
    <w:rsid w:val="006D4C2D"/>
    <w:rsid w:val="006D5527"/>
    <w:rsid w:val="006D75D4"/>
    <w:rsid w:val="006E2561"/>
    <w:rsid w:val="006E74E9"/>
    <w:rsid w:val="006F395D"/>
    <w:rsid w:val="00701734"/>
    <w:rsid w:val="0070192B"/>
    <w:rsid w:val="00704BB7"/>
    <w:rsid w:val="00711051"/>
    <w:rsid w:val="00711ECA"/>
    <w:rsid w:val="00712D9B"/>
    <w:rsid w:val="00730F35"/>
    <w:rsid w:val="00733818"/>
    <w:rsid w:val="00747F16"/>
    <w:rsid w:val="00750249"/>
    <w:rsid w:val="00763AE5"/>
    <w:rsid w:val="007664BF"/>
    <w:rsid w:val="00772589"/>
    <w:rsid w:val="00793EB6"/>
    <w:rsid w:val="007C166F"/>
    <w:rsid w:val="007C252C"/>
    <w:rsid w:val="007C75F1"/>
    <w:rsid w:val="007D5AAA"/>
    <w:rsid w:val="007E0B42"/>
    <w:rsid w:val="007E669F"/>
    <w:rsid w:val="007F4A00"/>
    <w:rsid w:val="0080400E"/>
    <w:rsid w:val="00815F5A"/>
    <w:rsid w:val="00817475"/>
    <w:rsid w:val="008259EF"/>
    <w:rsid w:val="008301F3"/>
    <w:rsid w:val="008366B5"/>
    <w:rsid w:val="008513D9"/>
    <w:rsid w:val="00860536"/>
    <w:rsid w:val="00865524"/>
    <w:rsid w:val="00882E77"/>
    <w:rsid w:val="0089463E"/>
    <w:rsid w:val="008A62FD"/>
    <w:rsid w:val="008B17EA"/>
    <w:rsid w:val="008B182F"/>
    <w:rsid w:val="008B3691"/>
    <w:rsid w:val="008B5765"/>
    <w:rsid w:val="008B5E6F"/>
    <w:rsid w:val="008B7D49"/>
    <w:rsid w:val="008C0E4B"/>
    <w:rsid w:val="008D4601"/>
    <w:rsid w:val="008D73B5"/>
    <w:rsid w:val="008E6204"/>
    <w:rsid w:val="008E6657"/>
    <w:rsid w:val="008F6B8C"/>
    <w:rsid w:val="009029ED"/>
    <w:rsid w:val="009044FC"/>
    <w:rsid w:val="00916F8B"/>
    <w:rsid w:val="00923F36"/>
    <w:rsid w:val="00926051"/>
    <w:rsid w:val="009324C0"/>
    <w:rsid w:val="00937210"/>
    <w:rsid w:val="00956BE1"/>
    <w:rsid w:val="00967CFB"/>
    <w:rsid w:val="009A5827"/>
    <w:rsid w:val="009B2101"/>
    <w:rsid w:val="009B6616"/>
    <w:rsid w:val="009B6E7F"/>
    <w:rsid w:val="009C1018"/>
    <w:rsid w:val="009C5536"/>
    <w:rsid w:val="009D2EF3"/>
    <w:rsid w:val="009D405D"/>
    <w:rsid w:val="009E5D6B"/>
    <w:rsid w:val="00A075D3"/>
    <w:rsid w:val="00A11E48"/>
    <w:rsid w:val="00A12C77"/>
    <w:rsid w:val="00A14B52"/>
    <w:rsid w:val="00A165C0"/>
    <w:rsid w:val="00A17D44"/>
    <w:rsid w:val="00A229AD"/>
    <w:rsid w:val="00A46994"/>
    <w:rsid w:val="00A47AFF"/>
    <w:rsid w:val="00A568DC"/>
    <w:rsid w:val="00A577C8"/>
    <w:rsid w:val="00A616FA"/>
    <w:rsid w:val="00A62C0B"/>
    <w:rsid w:val="00A673EE"/>
    <w:rsid w:val="00A7275B"/>
    <w:rsid w:val="00A767F3"/>
    <w:rsid w:val="00A80E38"/>
    <w:rsid w:val="00A927D7"/>
    <w:rsid w:val="00A93A30"/>
    <w:rsid w:val="00AA0B8C"/>
    <w:rsid w:val="00AC270A"/>
    <w:rsid w:val="00AC3ABF"/>
    <w:rsid w:val="00AC5DFA"/>
    <w:rsid w:val="00AD05E6"/>
    <w:rsid w:val="00AD1B40"/>
    <w:rsid w:val="00AD624C"/>
    <w:rsid w:val="00AE5E65"/>
    <w:rsid w:val="00AE758F"/>
    <w:rsid w:val="00B03135"/>
    <w:rsid w:val="00B07F03"/>
    <w:rsid w:val="00B1329F"/>
    <w:rsid w:val="00B16E85"/>
    <w:rsid w:val="00B21B0F"/>
    <w:rsid w:val="00B26501"/>
    <w:rsid w:val="00B502A6"/>
    <w:rsid w:val="00B61CE2"/>
    <w:rsid w:val="00B81C45"/>
    <w:rsid w:val="00B9203A"/>
    <w:rsid w:val="00B92258"/>
    <w:rsid w:val="00B94C70"/>
    <w:rsid w:val="00BA107F"/>
    <w:rsid w:val="00BB13AE"/>
    <w:rsid w:val="00BB3C20"/>
    <w:rsid w:val="00BB6B16"/>
    <w:rsid w:val="00BC69CD"/>
    <w:rsid w:val="00BC6F82"/>
    <w:rsid w:val="00BE106B"/>
    <w:rsid w:val="00BF056F"/>
    <w:rsid w:val="00C05E49"/>
    <w:rsid w:val="00C071E7"/>
    <w:rsid w:val="00C07432"/>
    <w:rsid w:val="00C1524D"/>
    <w:rsid w:val="00C15574"/>
    <w:rsid w:val="00C2075E"/>
    <w:rsid w:val="00C215E5"/>
    <w:rsid w:val="00C21EB9"/>
    <w:rsid w:val="00C30E7D"/>
    <w:rsid w:val="00C475A8"/>
    <w:rsid w:val="00C7598A"/>
    <w:rsid w:val="00C8728F"/>
    <w:rsid w:val="00CB2744"/>
    <w:rsid w:val="00CC5CA6"/>
    <w:rsid w:val="00CC615C"/>
    <w:rsid w:val="00CD4E8D"/>
    <w:rsid w:val="00CD5F54"/>
    <w:rsid w:val="00CD6CA2"/>
    <w:rsid w:val="00CE1248"/>
    <w:rsid w:val="00CF398C"/>
    <w:rsid w:val="00D202A4"/>
    <w:rsid w:val="00D453C0"/>
    <w:rsid w:val="00D505FA"/>
    <w:rsid w:val="00D52EE3"/>
    <w:rsid w:val="00D7137B"/>
    <w:rsid w:val="00D76D1F"/>
    <w:rsid w:val="00D80E4E"/>
    <w:rsid w:val="00D92194"/>
    <w:rsid w:val="00D95670"/>
    <w:rsid w:val="00D97475"/>
    <w:rsid w:val="00DA2314"/>
    <w:rsid w:val="00DA5DB8"/>
    <w:rsid w:val="00DA6A54"/>
    <w:rsid w:val="00DA7F21"/>
    <w:rsid w:val="00DB29BA"/>
    <w:rsid w:val="00DB2A23"/>
    <w:rsid w:val="00DB2AFA"/>
    <w:rsid w:val="00DB3EB1"/>
    <w:rsid w:val="00DB7266"/>
    <w:rsid w:val="00DC248E"/>
    <w:rsid w:val="00DC30A2"/>
    <w:rsid w:val="00DC42A2"/>
    <w:rsid w:val="00DD2A99"/>
    <w:rsid w:val="00DE4A3F"/>
    <w:rsid w:val="00DF4073"/>
    <w:rsid w:val="00E02B6C"/>
    <w:rsid w:val="00E06920"/>
    <w:rsid w:val="00E105FA"/>
    <w:rsid w:val="00E1511F"/>
    <w:rsid w:val="00E17826"/>
    <w:rsid w:val="00E22416"/>
    <w:rsid w:val="00E25629"/>
    <w:rsid w:val="00E2747F"/>
    <w:rsid w:val="00E3572A"/>
    <w:rsid w:val="00E35C5E"/>
    <w:rsid w:val="00E43918"/>
    <w:rsid w:val="00E46150"/>
    <w:rsid w:val="00E524A8"/>
    <w:rsid w:val="00E5767C"/>
    <w:rsid w:val="00E61361"/>
    <w:rsid w:val="00E835C7"/>
    <w:rsid w:val="00E90565"/>
    <w:rsid w:val="00EA36F8"/>
    <w:rsid w:val="00EB023D"/>
    <w:rsid w:val="00EB1FD1"/>
    <w:rsid w:val="00EB72A3"/>
    <w:rsid w:val="00EC239A"/>
    <w:rsid w:val="00EC3ADC"/>
    <w:rsid w:val="00ED321D"/>
    <w:rsid w:val="00ED5987"/>
    <w:rsid w:val="00ED5C2D"/>
    <w:rsid w:val="00EE09C6"/>
    <w:rsid w:val="00EE24BB"/>
    <w:rsid w:val="00F0658C"/>
    <w:rsid w:val="00F11EF1"/>
    <w:rsid w:val="00F211B1"/>
    <w:rsid w:val="00F36D77"/>
    <w:rsid w:val="00F36FDE"/>
    <w:rsid w:val="00F41F49"/>
    <w:rsid w:val="00F43210"/>
    <w:rsid w:val="00F565FF"/>
    <w:rsid w:val="00F63119"/>
    <w:rsid w:val="00F70A43"/>
    <w:rsid w:val="00F7169C"/>
    <w:rsid w:val="00F80E5A"/>
    <w:rsid w:val="00F82396"/>
    <w:rsid w:val="00F901F4"/>
    <w:rsid w:val="00FA257C"/>
    <w:rsid w:val="00FA332B"/>
    <w:rsid w:val="00FB535E"/>
    <w:rsid w:val="00FB581D"/>
    <w:rsid w:val="00FB7CEA"/>
    <w:rsid w:val="00FD1A06"/>
    <w:rsid w:val="00FD4AA0"/>
    <w:rsid w:val="00FE04C8"/>
    <w:rsid w:val="00FE4197"/>
    <w:rsid w:val="00FE4B08"/>
    <w:rsid w:val="00FF14B2"/>
    <w:rsid w:val="00FF15B7"/>
    <w:rsid w:val="00FF2D31"/>
    <w:rsid w:val="4A3C4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semiHidden="0" w:unhideWhenUsed="0" w:qFormat="1"/>
    <w:lsdException w:name="heading 8" w:qFormat="1"/>
    <w:lsdException w:name="heading 9" w:semiHidden="0" w:unhideWhenUsed="0" w:qFormat="1"/>
    <w:lsdException w:name="header" w:semiHidden="0" w:unhideWhenUsed="0"/>
    <w:lsdException w:name="footer" w:semiHidden="0" w:uiPriority="99" w:unhideWhenUsed="0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Body Text" w:semiHidden="0" w:unhideWhenUsed="0"/>
    <w:lsdException w:name="Body Text Indent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ody Text 2" w:semiHidden="0" w:unhideWhenUsed="0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jc w:val="both"/>
      <w:outlineLvl w:val="6"/>
    </w:pPr>
    <w:rPr>
      <w:sz w:val="28"/>
      <w:u w:val="single"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Body Text"/>
    <w:basedOn w:val="a"/>
    <w:pPr>
      <w:jc w:val="both"/>
    </w:pPr>
    <w:rPr>
      <w:sz w:val="28"/>
    </w:rPr>
  </w:style>
  <w:style w:type="paragraph" w:styleId="20">
    <w:name w:val="Body Text 2"/>
    <w:basedOn w:val="a"/>
    <w:link w:val="21"/>
    <w:pPr>
      <w:spacing w:after="120" w:line="480" w:lineRule="auto"/>
    </w:pPr>
  </w:style>
  <w:style w:type="paragraph" w:styleId="a5">
    <w:name w:val="Body Text Indent"/>
    <w:basedOn w:val="a"/>
    <w:link w:val="a6"/>
    <w:pPr>
      <w:spacing w:after="120"/>
      <w:ind w:left="283"/>
    </w:p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</w:style>
  <w:style w:type="character" w:styleId="ab">
    <w:name w:val="Hyperlink"/>
    <w:rPr>
      <w:color w:val="0000FF"/>
      <w:u w:val="single"/>
    </w:r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basedOn w:val="a0"/>
  </w:style>
  <w:style w:type="paragraph" w:customStyle="1" w:styleId="11">
    <w:name w:val="Абзац списка1"/>
    <w:basedOn w:val="a"/>
    <w:uiPriority w:val="34"/>
    <w:qFormat/>
    <w:pPr>
      <w:ind w:left="708"/>
    </w:pPr>
  </w:style>
  <w:style w:type="character" w:customStyle="1" w:styleId="aa">
    <w:name w:val="Верхний колонтитул Знак"/>
    <w:link w:val="a9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Pr>
      <w:sz w:val="24"/>
      <w:szCs w:val="24"/>
    </w:rPr>
  </w:style>
  <w:style w:type="character" w:customStyle="1" w:styleId="21">
    <w:name w:val="Основной текст 2 Знак"/>
    <w:link w:val="20"/>
    <w:rPr>
      <w:sz w:val="24"/>
      <w:szCs w:val="24"/>
    </w:rPr>
  </w:style>
  <w:style w:type="character" w:customStyle="1" w:styleId="10">
    <w:name w:val="Заголовок 1 Знак"/>
    <w:link w:val="1"/>
    <w:rPr>
      <w:sz w:val="28"/>
      <w:szCs w:val="24"/>
    </w:rPr>
  </w:style>
  <w:style w:type="character" w:customStyle="1" w:styleId="a6">
    <w:name w:val="Основной текст с отступом Знак"/>
    <w:link w:val="a5"/>
    <w:rPr>
      <w:sz w:val="24"/>
      <w:szCs w:val="24"/>
    </w:rPr>
  </w:style>
  <w:style w:type="character" w:customStyle="1" w:styleId="Heading1Exact">
    <w:name w:val="Heading #1 Exact"/>
    <w:basedOn w:val="a0"/>
    <w:rPr>
      <w:rFonts w:ascii="Times New Roman" w:eastAsia="Times New Roman" w:hAnsi="Times New Roman" w:cs="Times New Roman"/>
      <w:b/>
      <w:bCs/>
      <w:u w:val="none"/>
    </w:rPr>
  </w:style>
  <w:style w:type="character" w:customStyle="1" w:styleId="Heading1">
    <w:name w:val="Heading #1_"/>
    <w:basedOn w:val="a0"/>
    <w:link w:val="Heading10"/>
    <w:rPr>
      <w:b/>
      <w:bCs/>
      <w:shd w:val="clear" w:color="auto" w:fill="FFFFFF"/>
    </w:rPr>
  </w:style>
  <w:style w:type="paragraph" w:customStyle="1" w:styleId="Heading10">
    <w:name w:val="Heading #1"/>
    <w:basedOn w:val="a"/>
    <w:link w:val="Heading1"/>
    <w:pPr>
      <w:widowControl w:val="0"/>
      <w:shd w:val="clear" w:color="auto" w:fill="FFFFFF"/>
      <w:spacing w:after="240" w:line="274" w:lineRule="exact"/>
      <w:jc w:val="center"/>
      <w:outlineLvl w:val="0"/>
    </w:pPr>
    <w:rPr>
      <w:b/>
      <w:bCs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semiHidden="0" w:unhideWhenUsed="0" w:qFormat="1"/>
    <w:lsdException w:name="heading 8" w:qFormat="1"/>
    <w:lsdException w:name="heading 9" w:semiHidden="0" w:unhideWhenUsed="0" w:qFormat="1"/>
    <w:lsdException w:name="header" w:semiHidden="0" w:unhideWhenUsed="0"/>
    <w:lsdException w:name="footer" w:semiHidden="0" w:uiPriority="99" w:unhideWhenUsed="0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Body Text" w:semiHidden="0" w:unhideWhenUsed="0"/>
    <w:lsdException w:name="Body Text Indent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ody Text 2" w:semiHidden="0" w:unhideWhenUsed="0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jc w:val="both"/>
      <w:outlineLvl w:val="6"/>
    </w:pPr>
    <w:rPr>
      <w:sz w:val="28"/>
      <w:u w:val="single"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Body Text"/>
    <w:basedOn w:val="a"/>
    <w:pPr>
      <w:jc w:val="both"/>
    </w:pPr>
    <w:rPr>
      <w:sz w:val="28"/>
    </w:rPr>
  </w:style>
  <w:style w:type="paragraph" w:styleId="20">
    <w:name w:val="Body Text 2"/>
    <w:basedOn w:val="a"/>
    <w:link w:val="21"/>
    <w:pPr>
      <w:spacing w:after="120" w:line="480" w:lineRule="auto"/>
    </w:pPr>
  </w:style>
  <w:style w:type="paragraph" w:styleId="a5">
    <w:name w:val="Body Text Indent"/>
    <w:basedOn w:val="a"/>
    <w:link w:val="a6"/>
    <w:pPr>
      <w:spacing w:after="120"/>
      <w:ind w:left="283"/>
    </w:p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</w:style>
  <w:style w:type="character" w:styleId="ab">
    <w:name w:val="Hyperlink"/>
    <w:rPr>
      <w:color w:val="0000FF"/>
      <w:u w:val="single"/>
    </w:r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basedOn w:val="a0"/>
  </w:style>
  <w:style w:type="paragraph" w:customStyle="1" w:styleId="11">
    <w:name w:val="Абзац списка1"/>
    <w:basedOn w:val="a"/>
    <w:uiPriority w:val="34"/>
    <w:qFormat/>
    <w:pPr>
      <w:ind w:left="708"/>
    </w:pPr>
  </w:style>
  <w:style w:type="character" w:customStyle="1" w:styleId="aa">
    <w:name w:val="Верхний колонтитул Знак"/>
    <w:link w:val="a9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Pr>
      <w:sz w:val="24"/>
      <w:szCs w:val="24"/>
    </w:rPr>
  </w:style>
  <w:style w:type="character" w:customStyle="1" w:styleId="21">
    <w:name w:val="Основной текст 2 Знак"/>
    <w:link w:val="20"/>
    <w:rPr>
      <w:sz w:val="24"/>
      <w:szCs w:val="24"/>
    </w:rPr>
  </w:style>
  <w:style w:type="character" w:customStyle="1" w:styleId="10">
    <w:name w:val="Заголовок 1 Знак"/>
    <w:link w:val="1"/>
    <w:rPr>
      <w:sz w:val="28"/>
      <w:szCs w:val="24"/>
    </w:rPr>
  </w:style>
  <w:style w:type="character" w:customStyle="1" w:styleId="a6">
    <w:name w:val="Основной текст с отступом Знак"/>
    <w:link w:val="a5"/>
    <w:rPr>
      <w:sz w:val="24"/>
      <w:szCs w:val="24"/>
    </w:rPr>
  </w:style>
  <w:style w:type="character" w:customStyle="1" w:styleId="Heading1Exact">
    <w:name w:val="Heading #1 Exact"/>
    <w:basedOn w:val="a0"/>
    <w:rPr>
      <w:rFonts w:ascii="Times New Roman" w:eastAsia="Times New Roman" w:hAnsi="Times New Roman" w:cs="Times New Roman"/>
      <w:b/>
      <w:bCs/>
      <w:u w:val="none"/>
    </w:rPr>
  </w:style>
  <w:style w:type="character" w:customStyle="1" w:styleId="Heading1">
    <w:name w:val="Heading #1_"/>
    <w:basedOn w:val="a0"/>
    <w:link w:val="Heading10"/>
    <w:rPr>
      <w:b/>
      <w:bCs/>
      <w:shd w:val="clear" w:color="auto" w:fill="FFFFFF"/>
    </w:rPr>
  </w:style>
  <w:style w:type="paragraph" w:customStyle="1" w:styleId="Heading10">
    <w:name w:val="Heading #1"/>
    <w:basedOn w:val="a"/>
    <w:link w:val="Heading1"/>
    <w:pPr>
      <w:widowControl w:val="0"/>
      <w:shd w:val="clear" w:color="auto" w:fill="FFFFFF"/>
      <w:spacing w:after="240" w:line="274" w:lineRule="exact"/>
      <w:jc w:val="center"/>
      <w:outlineLvl w:val="0"/>
    </w:pPr>
    <w:rPr>
      <w:b/>
      <w:bCs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EF2C83-7079-41CF-A828-BABBB8086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1107</Words>
  <Characters>6937</Characters>
  <Application>Microsoft Office Word</Application>
  <DocSecurity>0</DocSecurity>
  <Lines>57</Lines>
  <Paragraphs>16</Paragraphs>
  <ScaleCrop>false</ScaleCrop>
  <Company>WolfishLair</Company>
  <LinksUpToDate>false</LinksUpToDate>
  <CharactersWithSpaces>8028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creator>Comp</dc:creator>
  <cp:lastModifiedBy>Музей</cp:lastModifiedBy>
  <cp:revision>12</cp:revision>
  <cp:lastPrinted>2018-10-05T07:07:00Z</cp:lastPrinted>
  <dcterms:created xsi:type="dcterms:W3CDTF">2018-09-26T06:40:00Z</dcterms:created>
  <dcterms:modified xsi:type="dcterms:W3CDTF">2018-10-05T07:11:00Z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